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FD1" w:rsidRDefault="00097FD1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W w:w="10065" w:type="dxa"/>
        <w:tblInd w:w="-459" w:type="dxa"/>
        <w:tblLook w:val="04A0" w:firstRow="1" w:lastRow="0" w:firstColumn="1" w:lastColumn="0" w:noHBand="0" w:noVBand="1"/>
      </w:tblPr>
      <w:tblGrid>
        <w:gridCol w:w="1712"/>
        <w:gridCol w:w="8353"/>
      </w:tblGrid>
      <w:tr w:rsidR="00097FD1">
        <w:tc>
          <w:tcPr>
            <w:tcW w:w="1712" w:type="dxa"/>
          </w:tcPr>
          <w:p w:rsidR="00097FD1" w:rsidRDefault="0051479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sz w:val="18"/>
                <w:szCs w:val="24"/>
              </w:rPr>
            </w:pPr>
            <w:r>
              <w:rPr>
                <w:rFonts w:ascii="Calibri" w:eastAsia="Times New Roman" w:hAnsi="Calibri" w:cs="Times New Roman"/>
                <w:noProof/>
              </w:rPr>
              <mc:AlternateContent>
                <mc:Choice Requires="wpg">
                  <w:drawing>
                    <wp:inline distT="0" distB="0" distL="0" distR="0">
                      <wp:extent cx="733425" cy="581025"/>
                      <wp:effectExtent l="0" t="0" r="9525" b="9525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Рисунок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9"/>
                              <a:srcRect l="35109" t="19954" r="54927" b="70743"/>
                              <a:stretch/>
                            </pic:blipFill>
                            <pic:spPr bwMode="auto">
                              <a:xfrm>
                                <a:off x="0" y="0"/>
                                <a:ext cx="733424" cy="581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 xmlns:w15="http://schemas.microsoft.com/office/word/2012/wordml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57.75pt;height:45.75pt;mso-wrap-distance-left:0.00pt;mso-wrap-distance-top:0.00pt;mso-wrap-distance-right:0.00pt;mso-wrap-distance-bottom:0.00pt;" stroked="f">
                      <v:path textboxrect="0,0,0,0"/>
                      <v:imagedata r:id="rId12" o:title=""/>
                    </v:shape>
                  </w:pict>
                </mc:Fallback>
              </mc:AlternateContent>
            </w:r>
          </w:p>
        </w:tc>
        <w:tc>
          <w:tcPr>
            <w:tcW w:w="8353" w:type="dxa"/>
            <w:vAlign w:val="center"/>
          </w:tcPr>
          <w:p w:rsidR="00097FD1" w:rsidRDefault="00514791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caps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</w:rPr>
              <w:t>МИНИСТЕРСТВО ОБРАЗОВАНИЯ И НАУКИ ЧЕЛЯБИНСКОЙ ОБЛАСТИ</w:t>
            </w:r>
          </w:p>
          <w:p w:rsidR="00097FD1" w:rsidRDefault="0051479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ГБПОУ  «ЧЕЛЯБИНСКИЙ МЕХАНИКО – ТЕХНОЛОГИЧЕСКИЙ ТЕХНИКУМ»</w:t>
            </w:r>
          </w:p>
        </w:tc>
      </w:tr>
    </w:tbl>
    <w:p w:rsidR="00097FD1" w:rsidRDefault="00097FD1">
      <w:pPr>
        <w:widowControl w:val="0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97FD1" w:rsidRDefault="00097FD1">
      <w:pPr>
        <w:rPr>
          <w:rFonts w:ascii="Calibri" w:eastAsia="Times New Roman" w:hAnsi="Calibri" w:cs="Times New Roman"/>
        </w:rPr>
      </w:pPr>
    </w:p>
    <w:p w:rsidR="00097FD1" w:rsidRDefault="00097FD1">
      <w:pPr>
        <w:rPr>
          <w:rFonts w:ascii="Calibri" w:eastAsia="Times New Roman" w:hAnsi="Calibri" w:cs="Times New Roman"/>
        </w:rPr>
      </w:pPr>
    </w:p>
    <w:p w:rsidR="00097FD1" w:rsidRDefault="00097FD1">
      <w:pPr>
        <w:rPr>
          <w:rFonts w:ascii="Calibri" w:eastAsia="Times New Roman" w:hAnsi="Calibri" w:cs="Times New Roman"/>
        </w:rPr>
      </w:pPr>
    </w:p>
    <w:p w:rsidR="00097FD1" w:rsidRDefault="00097FD1">
      <w:pPr>
        <w:rPr>
          <w:rFonts w:ascii="Calibri" w:eastAsia="Times New Roman" w:hAnsi="Calibri" w:cs="Times New Roman"/>
        </w:rPr>
      </w:pPr>
    </w:p>
    <w:p w:rsidR="00097FD1" w:rsidRDefault="00097FD1">
      <w:pPr>
        <w:rPr>
          <w:rFonts w:ascii="Calibri" w:eastAsia="Times New Roman" w:hAnsi="Calibri" w:cs="Times New Roman"/>
        </w:rPr>
      </w:pPr>
    </w:p>
    <w:p w:rsidR="00097FD1" w:rsidRDefault="00097FD1">
      <w:pPr>
        <w:rPr>
          <w:rFonts w:ascii="Calibri" w:eastAsia="Times New Roman" w:hAnsi="Calibri" w:cs="Times New Roman"/>
        </w:rPr>
      </w:pPr>
    </w:p>
    <w:p w:rsidR="00097FD1" w:rsidRDefault="00514791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РАБОЧАЯ ПРОГРАММА</w:t>
      </w:r>
    </w:p>
    <w:p w:rsidR="00097FD1" w:rsidRDefault="00514791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ПМ.03 Приготовление, оформление и подготовка к реализации холодных блюд, кулинарных изделий, закусок разнообразного ассортимента</w:t>
      </w:r>
    </w:p>
    <w:p w:rsidR="00097FD1" w:rsidRDefault="00514791">
      <w:pPr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для ППКРС</w:t>
      </w:r>
    </w:p>
    <w:p w:rsidR="00097FD1" w:rsidRDefault="00514791">
      <w:pPr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43.01.09 Повар, кондитер </w:t>
      </w:r>
    </w:p>
    <w:p w:rsidR="00097FD1" w:rsidRDefault="00097FD1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97FD1" w:rsidRDefault="00097FD1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97FD1" w:rsidRDefault="00097FD1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97FD1" w:rsidRDefault="00097FD1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97FD1" w:rsidRDefault="00097FD1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97FD1" w:rsidRDefault="00097FD1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97FD1" w:rsidRDefault="00097FD1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97FD1" w:rsidRDefault="00097FD1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97FD1" w:rsidRDefault="00097FD1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97FD1" w:rsidRDefault="00097FD1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97FD1" w:rsidRDefault="00CF5450">
      <w:pPr>
        <w:jc w:val="center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2026</w:t>
      </w:r>
    </w:p>
    <w:p w:rsidR="00097FD1" w:rsidRDefault="00097FD1">
      <w:pPr>
        <w:spacing w:after="0" w:line="240" w:lineRule="auto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:rsidR="00097FD1" w:rsidRDefault="0051479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>СОДЕРЖАНИЕ</w:t>
      </w:r>
    </w:p>
    <w:p w:rsidR="00097FD1" w:rsidRDefault="00097FD1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W w:w="9807" w:type="dxa"/>
        <w:tblLook w:val="04A0" w:firstRow="1" w:lastRow="0" w:firstColumn="1" w:lastColumn="0" w:noHBand="0" w:noVBand="1"/>
      </w:tblPr>
      <w:tblGrid>
        <w:gridCol w:w="9007"/>
        <w:gridCol w:w="800"/>
      </w:tblGrid>
      <w:tr w:rsidR="00097FD1">
        <w:trPr>
          <w:trHeight w:val="394"/>
        </w:trPr>
        <w:tc>
          <w:tcPr>
            <w:tcW w:w="9007" w:type="dxa"/>
          </w:tcPr>
          <w:p w:rsidR="00097FD1" w:rsidRDefault="0051479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1. ОБЩАЯ ХАРАКТЕРИСТИКА РАБОЧЕЙ  ПРОГРАММЫ ПРОФЕССИОНАЛЬНОГО МОДУЛЯ</w:t>
            </w:r>
          </w:p>
          <w:p w:rsidR="00097FD1" w:rsidRDefault="00097FD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800" w:type="dxa"/>
          </w:tcPr>
          <w:p w:rsidR="00097FD1" w:rsidRDefault="00097FD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097FD1">
        <w:trPr>
          <w:trHeight w:val="720"/>
        </w:trPr>
        <w:tc>
          <w:tcPr>
            <w:tcW w:w="9007" w:type="dxa"/>
          </w:tcPr>
          <w:p w:rsidR="00097FD1" w:rsidRDefault="0051479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2. СТРУКТУРА И СОДЕРЖАНИЕ ПРОФЕССИОНАЛЬНОГО МОДУЛЯ</w:t>
            </w:r>
          </w:p>
          <w:p w:rsidR="00097FD1" w:rsidRDefault="00097FD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800" w:type="dxa"/>
          </w:tcPr>
          <w:p w:rsidR="00097FD1" w:rsidRDefault="00097FD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097FD1">
        <w:trPr>
          <w:trHeight w:val="594"/>
        </w:trPr>
        <w:tc>
          <w:tcPr>
            <w:tcW w:w="9007" w:type="dxa"/>
          </w:tcPr>
          <w:p w:rsidR="00097FD1" w:rsidRDefault="0051479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3. УСЛОВИЯ РЕАЛИЗАЦИИ ПРОГРАММЫ </w:t>
            </w:r>
          </w:p>
          <w:p w:rsidR="00097FD1" w:rsidRDefault="00097FD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800" w:type="dxa"/>
          </w:tcPr>
          <w:p w:rsidR="00097FD1" w:rsidRDefault="00097FD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097FD1">
        <w:trPr>
          <w:trHeight w:val="692"/>
        </w:trPr>
        <w:tc>
          <w:tcPr>
            <w:tcW w:w="9007" w:type="dxa"/>
          </w:tcPr>
          <w:p w:rsidR="00097FD1" w:rsidRDefault="0051479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4. КОНТРОЛЬ И ОЦЕНКА РЕЗУЛЬТАТОВ ОСВОЕНИЯ ПРОФЕССИОНАЛЬНОГО МОДУЛЯ (ВИДА ДЕЯТЕЛЬНОСТИ</w:t>
            </w: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) </w:t>
            </w:r>
          </w:p>
        </w:tc>
        <w:tc>
          <w:tcPr>
            <w:tcW w:w="800" w:type="dxa"/>
          </w:tcPr>
          <w:p w:rsidR="00097FD1" w:rsidRDefault="00097FD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</w:tbl>
    <w:p w:rsidR="00097FD1" w:rsidRDefault="00097FD1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097FD1" w:rsidRDefault="00097FD1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  <w:sectPr w:rsidR="00097FD1">
          <w:pgSz w:w="11906" w:h="16838"/>
          <w:pgMar w:top="1134" w:right="850" w:bottom="1134" w:left="1701" w:header="708" w:footer="708" w:gutter="0"/>
          <w:cols w:space="720"/>
          <w:docGrid w:linePitch="360"/>
        </w:sectPr>
      </w:pPr>
    </w:p>
    <w:p w:rsidR="00097FD1" w:rsidRDefault="0051479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1. ОБЩАЯ ХАРАКТЕРИСТИКА РАБОЧЕЙ ПРОГРАММЫ </w:t>
      </w:r>
    </w:p>
    <w:p w:rsidR="00097FD1" w:rsidRDefault="0051479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ПРОФЕССИОНАЛЬНОГО МОДУЛЯ</w:t>
      </w:r>
    </w:p>
    <w:p w:rsidR="00097FD1" w:rsidRDefault="005147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Рабочая программа ПМ.03 «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Приготовление, оформление и подготовка к реализации холодных блюд, кулинарных изделий, закусок разнообразного ассортимента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» является частью основной профессиональной образовательной программы в соответствии с ФГОС по профессии 43.01.09 Повар, кондитер, утвержденной приказом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МОиНРФ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от 9 декабря 2016 г. № 1569. С учетом изменений ФГОС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согласно  </w:t>
      </w:r>
      <w:r>
        <w:rPr>
          <w:rFonts w:ascii="Times New Roman" w:eastAsia="Helvetica" w:hAnsi="Times New Roman" w:cs="Times New Roman"/>
          <w:sz w:val="28"/>
          <w:szCs w:val="28"/>
          <w:shd w:val="clear" w:color="auto" w:fill="FFFFFF"/>
          <w:lang w:eastAsia="zh-CN" w:bidi="ar"/>
        </w:rPr>
        <w:t>Приказа</w:t>
      </w:r>
      <w:proofErr w:type="gramEnd"/>
      <w:r>
        <w:rPr>
          <w:rFonts w:ascii="Times New Roman" w:eastAsia="Helvetica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</w:t>
      </w:r>
      <w:proofErr w:type="spellStart"/>
      <w:r>
        <w:rPr>
          <w:rFonts w:ascii="Times New Roman" w:eastAsia="Helvetica" w:hAnsi="Times New Roman" w:cs="Times New Roman"/>
          <w:sz w:val="28"/>
          <w:szCs w:val="28"/>
          <w:shd w:val="clear" w:color="auto" w:fill="FFFFFF"/>
          <w:lang w:eastAsia="zh-CN" w:bidi="ar"/>
        </w:rPr>
        <w:t>Минпросвещения</w:t>
      </w:r>
      <w:proofErr w:type="spellEnd"/>
      <w:r>
        <w:rPr>
          <w:rFonts w:ascii="Times New Roman" w:eastAsia="Helvetica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России от </w:t>
      </w:r>
      <w:r>
        <w:rPr>
          <w:rFonts w:ascii="Times New Roman" w:eastAsia="Helvetica" w:hAnsi="Times New Roman" w:cs="Times New Roman"/>
          <w:sz w:val="28"/>
          <w:szCs w:val="28"/>
          <w:shd w:val="clear" w:color="auto" w:fill="FFFFFF"/>
          <w:lang w:eastAsia="zh-CN" w:bidi="ar"/>
        </w:rPr>
        <w:t xml:space="preserve">03.07.2024 </w:t>
      </w:r>
      <w:r>
        <w:rPr>
          <w:rFonts w:ascii="Times New Roman" w:eastAsia="Helvetica" w:hAnsi="Times New Roman" w:cs="Times New Roman"/>
          <w:sz w:val="28"/>
          <w:szCs w:val="28"/>
          <w:shd w:val="clear" w:color="auto" w:fill="FFFFFF"/>
          <w:lang w:val="en-US" w:eastAsia="zh-CN" w:bidi="ar"/>
        </w:rPr>
        <w:t>N</w:t>
      </w:r>
      <w:r>
        <w:rPr>
          <w:rFonts w:ascii="Times New Roman" w:eastAsia="Helvetica" w:hAnsi="Times New Roman" w:cs="Times New Roman"/>
          <w:sz w:val="28"/>
          <w:szCs w:val="28"/>
          <w:shd w:val="clear" w:color="auto" w:fill="FFFFFF"/>
          <w:lang w:eastAsia="zh-CN" w:bidi="ar"/>
        </w:rPr>
        <w:t xml:space="preserve"> 464 </w:t>
      </w:r>
      <w:r>
        <w:rPr>
          <w:rFonts w:ascii="Times New Roman" w:eastAsia="Times New Roman" w:hAnsi="Times New Roman" w:cs="Times New Roman"/>
          <w:sz w:val="28"/>
          <w:szCs w:val="28"/>
        </w:rPr>
        <w:t>«О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внесении изменений в федеральные государственные образовательные стандарты среднего профессионального образования».</w:t>
      </w:r>
    </w:p>
    <w:p w:rsidR="00097FD1" w:rsidRDefault="00097F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</w:p>
    <w:p w:rsidR="00097FD1" w:rsidRDefault="00097FD1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097FD1" w:rsidRDefault="00514791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1.1. Цель и планируемые результаты освоения профессионального модуля </w:t>
      </w:r>
    </w:p>
    <w:p w:rsidR="00097FD1" w:rsidRDefault="005147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результате изучения професси</w:t>
      </w:r>
      <w:r>
        <w:rPr>
          <w:rFonts w:ascii="Times New Roman" w:hAnsi="Times New Roman" w:cs="Times New Roman"/>
          <w:sz w:val="28"/>
          <w:szCs w:val="28"/>
        </w:rPr>
        <w:t>онального модуля студент должен освоить вид профессиональной деятельности Приготовление, оформление и подготовка к реализации холодных блюд, кулинарных изделий, закусок разнообразного ассортимента и соответствующие ему общие и профессиональные компетенции:</w:t>
      </w:r>
    </w:p>
    <w:p w:rsidR="00097FD1" w:rsidRDefault="00514791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1.1.1. Общие компетенции: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"/>
        <w:gridCol w:w="8518"/>
      </w:tblGrid>
      <w:tr w:rsidR="00097FD1">
        <w:tc>
          <w:tcPr>
            <w:tcW w:w="1229" w:type="dxa"/>
          </w:tcPr>
          <w:p w:rsidR="00097FD1" w:rsidRDefault="005147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8518" w:type="dxa"/>
          </w:tcPr>
          <w:p w:rsidR="00097FD1" w:rsidRDefault="005147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общих компетенций</w:t>
            </w:r>
          </w:p>
        </w:tc>
      </w:tr>
      <w:tr w:rsidR="00097FD1">
        <w:trPr>
          <w:trHeight w:val="327"/>
        </w:trPr>
        <w:tc>
          <w:tcPr>
            <w:tcW w:w="1229" w:type="dxa"/>
            <w:shd w:val="clear" w:color="auto" w:fill="auto"/>
          </w:tcPr>
          <w:p w:rsidR="00097FD1" w:rsidRDefault="00514791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01. </w:t>
            </w:r>
          </w:p>
        </w:tc>
        <w:tc>
          <w:tcPr>
            <w:tcW w:w="8518" w:type="dxa"/>
            <w:shd w:val="clear" w:color="auto" w:fill="auto"/>
          </w:tcPr>
          <w:p w:rsidR="00097FD1" w:rsidRDefault="00514791">
            <w:pPr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097FD1">
        <w:tc>
          <w:tcPr>
            <w:tcW w:w="1229" w:type="dxa"/>
            <w:shd w:val="clear" w:color="auto" w:fill="auto"/>
          </w:tcPr>
          <w:p w:rsidR="00097FD1" w:rsidRDefault="00514791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02.</w:t>
            </w:r>
          </w:p>
        </w:tc>
        <w:tc>
          <w:tcPr>
            <w:tcW w:w="8518" w:type="dxa"/>
            <w:shd w:val="clear" w:color="auto" w:fill="auto"/>
          </w:tcPr>
          <w:p w:rsidR="00097FD1" w:rsidRDefault="0051479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Helvetica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zh-CN" w:bidi="ar"/>
              </w:rPr>
              <w:t>Использовать современные средства поиска, анализа и интерпретации информации,</w:t>
            </w:r>
            <w:r>
              <w:rPr>
                <w:rFonts w:ascii="Times New Roman" w:eastAsia="Helvetica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zh-CN" w:bidi="ar"/>
              </w:rPr>
              <w:t xml:space="preserve"> информационные технологии для выполнения задач профессиональной деятельности;</w:t>
            </w:r>
          </w:p>
        </w:tc>
      </w:tr>
      <w:tr w:rsidR="00097FD1">
        <w:tc>
          <w:tcPr>
            <w:tcW w:w="1229" w:type="dxa"/>
            <w:shd w:val="clear" w:color="auto" w:fill="auto"/>
          </w:tcPr>
          <w:p w:rsidR="00097FD1" w:rsidRDefault="00514791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03.</w:t>
            </w:r>
          </w:p>
        </w:tc>
        <w:tc>
          <w:tcPr>
            <w:tcW w:w="8518" w:type="dxa"/>
            <w:shd w:val="clear" w:color="auto" w:fill="auto"/>
          </w:tcPr>
          <w:p w:rsidR="00097FD1" w:rsidRDefault="0051479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Helvetica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zh-CN" w:bidi="ar"/>
              </w:rPr>
              <w:t xml:space="preserve">Планировать и реализовывать собственное профессиональное и личностное развитие, </w:t>
            </w:r>
            <w:r>
              <w:rPr>
                <w:rFonts w:ascii="Times New Roman" w:eastAsia="Helvetica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zh-CN" w:bidi="ar"/>
              </w:rPr>
              <w:t xml:space="preserve">предпринимательскую деятельность в профессиональной сфере, использовать знания по правовой и финансовой грамотности в различных жизненных ситуациях; </w:t>
            </w:r>
          </w:p>
        </w:tc>
      </w:tr>
      <w:tr w:rsidR="00097FD1">
        <w:tc>
          <w:tcPr>
            <w:tcW w:w="1229" w:type="dxa"/>
            <w:shd w:val="clear" w:color="auto" w:fill="auto"/>
          </w:tcPr>
          <w:p w:rsidR="00097FD1" w:rsidRDefault="00514791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04.</w:t>
            </w:r>
          </w:p>
        </w:tc>
        <w:tc>
          <w:tcPr>
            <w:tcW w:w="8518" w:type="dxa"/>
            <w:shd w:val="clear" w:color="auto" w:fill="auto"/>
          </w:tcPr>
          <w:p w:rsidR="00097FD1" w:rsidRDefault="00514791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Helvetica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Эффективно взаимодействовать и работать в коллективе и команде; </w:t>
            </w:r>
          </w:p>
        </w:tc>
      </w:tr>
      <w:tr w:rsidR="00097FD1">
        <w:tc>
          <w:tcPr>
            <w:tcW w:w="1229" w:type="dxa"/>
            <w:shd w:val="clear" w:color="auto" w:fill="auto"/>
          </w:tcPr>
          <w:p w:rsidR="00097FD1" w:rsidRDefault="00514791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05.</w:t>
            </w:r>
          </w:p>
        </w:tc>
        <w:tc>
          <w:tcPr>
            <w:tcW w:w="8518" w:type="dxa"/>
            <w:shd w:val="clear" w:color="auto" w:fill="auto"/>
          </w:tcPr>
          <w:p w:rsidR="00097FD1" w:rsidRDefault="0051479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Helvetica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zh-CN" w:bidi="ar"/>
              </w:rPr>
              <w:t>Осуществлять устную и пис</w:t>
            </w:r>
            <w:r>
              <w:rPr>
                <w:rFonts w:ascii="Times New Roman" w:eastAsia="Helvetica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zh-CN" w:bidi="ar"/>
              </w:rPr>
              <w:t>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</w:tr>
      <w:tr w:rsidR="00097FD1">
        <w:tc>
          <w:tcPr>
            <w:tcW w:w="1229" w:type="dxa"/>
            <w:shd w:val="clear" w:color="auto" w:fill="auto"/>
          </w:tcPr>
          <w:p w:rsidR="00097FD1" w:rsidRDefault="00514791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06.</w:t>
            </w:r>
          </w:p>
        </w:tc>
        <w:tc>
          <w:tcPr>
            <w:tcW w:w="8518" w:type="dxa"/>
            <w:shd w:val="clear" w:color="auto" w:fill="auto"/>
          </w:tcPr>
          <w:p w:rsidR="00097FD1" w:rsidRDefault="0051479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Helvetica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zh-CN" w:bidi="ar"/>
              </w:rPr>
              <w:t>Проявлять гражданско-патриотическую позицию, демонстрировать осознанное поведение на основе традиционных российских духовн</w:t>
            </w:r>
            <w:r>
              <w:rPr>
                <w:rFonts w:ascii="Times New Roman" w:eastAsia="Helvetica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zh-CN" w:bidi="ar"/>
              </w:rPr>
              <w:t>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</w:tr>
      <w:tr w:rsidR="00097FD1">
        <w:tc>
          <w:tcPr>
            <w:tcW w:w="1229" w:type="dxa"/>
            <w:shd w:val="clear" w:color="auto" w:fill="auto"/>
          </w:tcPr>
          <w:p w:rsidR="00097FD1" w:rsidRDefault="00514791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07.</w:t>
            </w:r>
          </w:p>
        </w:tc>
        <w:tc>
          <w:tcPr>
            <w:tcW w:w="8518" w:type="dxa"/>
            <w:shd w:val="clear" w:color="auto" w:fill="auto"/>
          </w:tcPr>
          <w:p w:rsidR="00097FD1" w:rsidRDefault="0051479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Helvetica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zh-CN" w:bidi="ar"/>
              </w:rPr>
              <w:t>Содействовать сохранению окружающей среды, ресурсосбережению, применять знания об изменении кл</w:t>
            </w:r>
            <w:r>
              <w:rPr>
                <w:rFonts w:ascii="Times New Roman" w:eastAsia="Helvetica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zh-CN" w:bidi="ar"/>
              </w:rPr>
              <w:t>имата, принципы бережливого производства, эффективно действовать в чрезвычайных  ситуациях;</w:t>
            </w:r>
          </w:p>
        </w:tc>
      </w:tr>
      <w:tr w:rsidR="00097FD1">
        <w:tc>
          <w:tcPr>
            <w:tcW w:w="1229" w:type="dxa"/>
            <w:shd w:val="clear" w:color="auto" w:fill="auto"/>
          </w:tcPr>
          <w:p w:rsidR="00097FD1" w:rsidRDefault="00514791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08.</w:t>
            </w:r>
          </w:p>
        </w:tc>
        <w:tc>
          <w:tcPr>
            <w:tcW w:w="8518" w:type="dxa"/>
            <w:shd w:val="clear" w:color="auto" w:fill="auto"/>
          </w:tcPr>
          <w:p w:rsidR="00097FD1" w:rsidRDefault="0051479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097FD1">
        <w:tc>
          <w:tcPr>
            <w:tcW w:w="1229" w:type="dxa"/>
            <w:shd w:val="clear" w:color="auto" w:fill="auto"/>
          </w:tcPr>
          <w:p w:rsidR="00097FD1" w:rsidRDefault="00514791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09.</w:t>
            </w:r>
          </w:p>
        </w:tc>
        <w:tc>
          <w:tcPr>
            <w:tcW w:w="8518" w:type="dxa"/>
            <w:shd w:val="clear" w:color="auto" w:fill="auto"/>
          </w:tcPr>
          <w:p w:rsidR="00097FD1" w:rsidRDefault="0051479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="Times New Roman" w:eastAsia="Helvetica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zh-CN" w:bidi="ar"/>
              </w:rPr>
              <w:t>Пользоваться профессиональной документацией на государственном и иностранном языках</w:t>
            </w:r>
            <w:proofErr w:type="gramStart"/>
            <w:r>
              <w:rPr>
                <w:rFonts w:ascii="Times New Roman" w:eastAsia="Helvetica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zh-CN" w:bidi="ar"/>
              </w:rPr>
              <w:t>.</w:t>
            </w:r>
            <w:proofErr w:type="gramEnd"/>
            <w:r>
              <w:rPr>
                <w:rFonts w:ascii="Times New Roman" w:eastAsia="Helvetica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eastAsia="zh-CN" w:bidi="ar"/>
              </w:rPr>
              <w:t xml:space="preserve"> </w:t>
            </w:r>
            <w:r>
              <w:rPr>
                <w:rFonts w:ascii="Times New Roman" w:eastAsia="Helvetica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en-US" w:eastAsia="zh-CN" w:bidi="ar"/>
              </w:rPr>
              <w:t>(</w:t>
            </w:r>
            <w:proofErr w:type="gramStart"/>
            <w:r>
              <w:rPr>
                <w:rFonts w:ascii="Times New Roman" w:eastAsia="Helvetica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en-US" w:eastAsia="zh-CN" w:bidi="ar"/>
              </w:rPr>
              <w:t>п</w:t>
            </w:r>
            <w:proofErr w:type="gramEnd"/>
            <w:r>
              <w:rPr>
                <w:rFonts w:ascii="Times New Roman" w:eastAsia="Helvetica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en-US" w:eastAsia="zh-CN" w:bidi="ar"/>
              </w:rPr>
              <w:t xml:space="preserve">. 3.2 в </w:t>
            </w:r>
            <w:proofErr w:type="spellStart"/>
            <w:r>
              <w:rPr>
                <w:rFonts w:ascii="Times New Roman" w:eastAsia="Helvetica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en-US" w:eastAsia="zh-CN" w:bidi="ar"/>
              </w:rPr>
              <w:t>ред</w:t>
            </w:r>
            <w:proofErr w:type="spellEnd"/>
            <w:r>
              <w:rPr>
                <w:rFonts w:ascii="Times New Roman" w:eastAsia="Helvetica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en-US" w:eastAsia="zh-CN" w:bidi="ar"/>
              </w:rPr>
              <w:t xml:space="preserve">. </w:t>
            </w:r>
            <w:proofErr w:type="spellStart"/>
            <w:r>
              <w:rPr>
                <w:rFonts w:ascii="Times New Roman" w:eastAsia="Helvetica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en-US" w:eastAsia="zh-CN" w:bidi="ar"/>
              </w:rPr>
              <w:t>Приказа</w:t>
            </w:r>
            <w:proofErr w:type="spellEnd"/>
            <w:r>
              <w:rPr>
                <w:rFonts w:ascii="Times New Roman" w:eastAsia="Helvetica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Times New Roman" w:eastAsia="Helvetica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en-US" w:eastAsia="zh-CN" w:bidi="ar"/>
              </w:rPr>
              <w:t>Минпросвещения</w:t>
            </w:r>
            <w:proofErr w:type="spellEnd"/>
            <w:r>
              <w:rPr>
                <w:rFonts w:ascii="Times New Roman" w:eastAsia="Helvetica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Times New Roman" w:eastAsia="Helvetica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en-US" w:eastAsia="zh-CN" w:bidi="ar"/>
              </w:rPr>
              <w:t>России</w:t>
            </w:r>
            <w:proofErr w:type="spellEnd"/>
            <w:r>
              <w:rPr>
                <w:rFonts w:ascii="Times New Roman" w:eastAsia="Helvetica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en-US" w:eastAsia="zh-CN" w:bidi="ar"/>
              </w:rPr>
              <w:t xml:space="preserve"> </w:t>
            </w:r>
            <w:proofErr w:type="spellStart"/>
            <w:r>
              <w:rPr>
                <w:rFonts w:ascii="Times New Roman" w:eastAsia="Helvetica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en-US" w:eastAsia="zh-CN" w:bidi="ar"/>
              </w:rPr>
              <w:t>от</w:t>
            </w:r>
            <w:proofErr w:type="spellEnd"/>
            <w:r>
              <w:rPr>
                <w:rFonts w:ascii="Times New Roman" w:eastAsia="Helvetica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en-US" w:eastAsia="zh-CN" w:bidi="ar"/>
              </w:rPr>
              <w:t xml:space="preserve"> 03.07.2024 N 464)</w:t>
            </w:r>
          </w:p>
        </w:tc>
      </w:tr>
    </w:tbl>
    <w:p w:rsidR="00097FD1" w:rsidRDefault="00097FD1">
      <w:pPr>
        <w:spacing w:after="0" w:line="240" w:lineRule="auto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097FD1" w:rsidRDefault="00514791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1.1.2. Профессиональные компетенции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097FD1">
        <w:tc>
          <w:tcPr>
            <w:tcW w:w="1204" w:type="dxa"/>
          </w:tcPr>
          <w:p w:rsidR="00097FD1" w:rsidRDefault="00514791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Код</w:t>
            </w:r>
          </w:p>
        </w:tc>
        <w:tc>
          <w:tcPr>
            <w:tcW w:w="8367" w:type="dxa"/>
          </w:tcPr>
          <w:p w:rsidR="00097FD1" w:rsidRDefault="00514791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Наименование видов деятельности и профессиональных компетенций</w:t>
            </w:r>
          </w:p>
        </w:tc>
      </w:tr>
      <w:tr w:rsidR="00097FD1">
        <w:tc>
          <w:tcPr>
            <w:tcW w:w="1204" w:type="dxa"/>
          </w:tcPr>
          <w:p w:rsidR="00097FD1" w:rsidRDefault="00514791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ВД 3</w:t>
            </w:r>
          </w:p>
        </w:tc>
        <w:tc>
          <w:tcPr>
            <w:tcW w:w="8367" w:type="dxa"/>
          </w:tcPr>
          <w:p w:rsidR="00097FD1" w:rsidRDefault="00514791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Приготовление, оформление и подготовка к реализации холодных блюд, кулинарных изделий, закусок разнообразного ассортимента</w:t>
            </w:r>
          </w:p>
        </w:tc>
      </w:tr>
      <w:tr w:rsidR="00097FD1">
        <w:tc>
          <w:tcPr>
            <w:tcW w:w="1204" w:type="dxa"/>
          </w:tcPr>
          <w:p w:rsidR="00097FD1" w:rsidRDefault="00514791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ПК 3.1.</w:t>
            </w:r>
          </w:p>
        </w:tc>
        <w:tc>
          <w:tcPr>
            <w:tcW w:w="8367" w:type="dxa"/>
          </w:tcPr>
          <w:p w:rsidR="00097FD1" w:rsidRDefault="00514791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Подготавливать рабочее место, оборудование, сырье, исходные материалы для приготовления холодных блюд, кулинарных изделий, закусок в соответствии с инструкциями и регламентами</w:t>
            </w:r>
          </w:p>
        </w:tc>
      </w:tr>
      <w:tr w:rsidR="00097FD1">
        <w:tc>
          <w:tcPr>
            <w:tcW w:w="1204" w:type="dxa"/>
          </w:tcPr>
          <w:p w:rsidR="00097FD1" w:rsidRDefault="00514791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ПК 3.2</w:t>
            </w:r>
          </w:p>
        </w:tc>
        <w:tc>
          <w:tcPr>
            <w:tcW w:w="8367" w:type="dxa"/>
          </w:tcPr>
          <w:p w:rsidR="00097FD1" w:rsidRDefault="00514791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Осуществлять приготовление, непродолжительное хранение холодных соусов,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заправок разнообразного ассортимента</w:t>
            </w:r>
          </w:p>
        </w:tc>
      </w:tr>
      <w:tr w:rsidR="00097FD1">
        <w:tc>
          <w:tcPr>
            <w:tcW w:w="1204" w:type="dxa"/>
          </w:tcPr>
          <w:p w:rsidR="00097FD1" w:rsidRDefault="005147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ПК 3.3</w:t>
            </w:r>
          </w:p>
        </w:tc>
        <w:tc>
          <w:tcPr>
            <w:tcW w:w="8367" w:type="dxa"/>
          </w:tcPr>
          <w:p w:rsidR="00097FD1" w:rsidRDefault="00514791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Осуществлять приготовление, творческое оформление и подготовку к реализации салатов разнообразного ассортимента</w:t>
            </w:r>
          </w:p>
        </w:tc>
      </w:tr>
      <w:tr w:rsidR="00097FD1">
        <w:tc>
          <w:tcPr>
            <w:tcW w:w="1204" w:type="dxa"/>
          </w:tcPr>
          <w:p w:rsidR="00097FD1" w:rsidRDefault="005147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ПК 3.4</w:t>
            </w:r>
          </w:p>
        </w:tc>
        <w:tc>
          <w:tcPr>
            <w:tcW w:w="8367" w:type="dxa"/>
          </w:tcPr>
          <w:p w:rsidR="00097FD1" w:rsidRDefault="00514791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Осуществлять приготовление, творческое оформление и подготовку к реализации бутербродов, 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напе, холодных закусок разнообразного ассортимента</w:t>
            </w:r>
          </w:p>
        </w:tc>
      </w:tr>
      <w:tr w:rsidR="00097FD1">
        <w:tc>
          <w:tcPr>
            <w:tcW w:w="1204" w:type="dxa"/>
          </w:tcPr>
          <w:p w:rsidR="00097FD1" w:rsidRDefault="005147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ПК 3.5</w:t>
            </w:r>
          </w:p>
        </w:tc>
        <w:tc>
          <w:tcPr>
            <w:tcW w:w="8367" w:type="dxa"/>
          </w:tcPr>
          <w:p w:rsidR="00097FD1" w:rsidRDefault="00514791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Осуществлять приготовление, творческое оформление и подготовку к реализации холодных блюд из рыбы, нерыбного водного сырья разнообразного ассортимента</w:t>
            </w:r>
          </w:p>
        </w:tc>
      </w:tr>
      <w:tr w:rsidR="00097FD1">
        <w:tc>
          <w:tcPr>
            <w:tcW w:w="1204" w:type="dxa"/>
          </w:tcPr>
          <w:p w:rsidR="00097FD1" w:rsidRDefault="005147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</w:rPr>
              <w:t>ПК 3.6</w:t>
            </w:r>
          </w:p>
        </w:tc>
        <w:tc>
          <w:tcPr>
            <w:tcW w:w="8367" w:type="dxa"/>
          </w:tcPr>
          <w:p w:rsidR="00097FD1" w:rsidRDefault="00514791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Осуществлять приготовление, творческое оформление и подготовку к реализации холодных блюд из мяса, домашней птицы, дичи разнообразного ассортимента</w:t>
            </w:r>
          </w:p>
        </w:tc>
      </w:tr>
    </w:tbl>
    <w:p w:rsidR="00097FD1" w:rsidRDefault="00097FD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097FD1" w:rsidRDefault="00514791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1.1.3. В результате освоения профессионального модуля студент должен:</w:t>
      </w:r>
    </w:p>
    <w:p w:rsidR="00097FD1" w:rsidRDefault="00097FD1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7478"/>
      </w:tblGrid>
      <w:tr w:rsidR="00097FD1">
        <w:tc>
          <w:tcPr>
            <w:tcW w:w="2410" w:type="dxa"/>
          </w:tcPr>
          <w:p w:rsidR="00097FD1" w:rsidRDefault="0051479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Практический опыт</w:t>
            </w:r>
          </w:p>
        </w:tc>
        <w:tc>
          <w:tcPr>
            <w:tcW w:w="7478" w:type="dxa"/>
          </w:tcPr>
          <w:p w:rsidR="00097FD1" w:rsidRDefault="005147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подготовки, уборки рабочего места, выбора, подготовки к работе, безопасной эксплуатации технологического оборудования, производственного инвентаря, инструментов,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весоизмерительных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приборов;</w:t>
            </w:r>
          </w:p>
          <w:p w:rsidR="00097FD1" w:rsidRDefault="005147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выбора, оценки качества, безопасности продуктов, полуфабрикатов, п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риготовлении, творческого оформления,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эстетичной подачи салатов, холодных блюд, кулинарных изделий, закусок разнообразного ассортимента, в том числе региональных;</w:t>
            </w:r>
            <w:proofErr w:type="gramEnd"/>
          </w:p>
          <w:p w:rsidR="00097FD1" w:rsidRDefault="005147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упаковки, складирования неиспользованных продуктов;</w:t>
            </w:r>
          </w:p>
          <w:p w:rsidR="00097FD1" w:rsidRDefault="005147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порционирования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(комплектования), упаковк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 на вынос, хранения с учетом требований к безопасности готовой продукции;</w:t>
            </w:r>
          </w:p>
          <w:p w:rsidR="00097FD1" w:rsidRDefault="0051479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ведения расчетов с потребителями.</w:t>
            </w:r>
          </w:p>
        </w:tc>
      </w:tr>
      <w:tr w:rsidR="00097FD1">
        <w:tc>
          <w:tcPr>
            <w:tcW w:w="2410" w:type="dxa"/>
          </w:tcPr>
          <w:p w:rsidR="00097FD1" w:rsidRDefault="0051479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lastRenderedPageBreak/>
              <w:t>Умения</w:t>
            </w:r>
          </w:p>
        </w:tc>
        <w:tc>
          <w:tcPr>
            <w:tcW w:w="7478" w:type="dxa"/>
          </w:tcPr>
          <w:p w:rsidR="00097FD1" w:rsidRDefault="005147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рационально организовывать, проводить текущую уборку рабочего места, выбирать, подготавливать к работе, безопасно эксплуатировать технологическое оборудование, производственный инвентарь, инструменты,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весоизмерительные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приборы с учетом инструкций и регламе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нтов;</w:t>
            </w:r>
          </w:p>
          <w:p w:rsidR="00097FD1" w:rsidRDefault="005147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соблюдать правила сочетаемости, взаимозаменяемости продуктов, подготовки и применения пряностей и приправ;</w:t>
            </w:r>
          </w:p>
          <w:p w:rsidR="00097FD1" w:rsidRDefault="005147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выбирать, применять, комбинировать способы приготовления, творческого оформления и подачи салатов, холодных блюд, кулинарных изделий, закусок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разнообразного ассортимента, в том числе региональных;</w:t>
            </w:r>
          </w:p>
          <w:p w:rsidR="00097FD1" w:rsidRDefault="005147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порционировать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(комплектовать), эстетично упаковывать на вынос, хранить с учетом требований к безопасности готовой продукции</w:t>
            </w:r>
          </w:p>
        </w:tc>
      </w:tr>
      <w:tr w:rsidR="00097FD1">
        <w:tc>
          <w:tcPr>
            <w:tcW w:w="2410" w:type="dxa"/>
          </w:tcPr>
          <w:p w:rsidR="00097FD1" w:rsidRDefault="0051479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Знания</w:t>
            </w:r>
          </w:p>
        </w:tc>
        <w:tc>
          <w:tcPr>
            <w:tcW w:w="7478" w:type="dxa"/>
          </w:tcPr>
          <w:p w:rsidR="00097FD1" w:rsidRDefault="005147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требования охраны труда, пожарной безопасности, производственной сан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итарии и личной гигиены в организациях питания;</w:t>
            </w:r>
          </w:p>
          <w:p w:rsidR="00097FD1" w:rsidRDefault="005147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весоизмерительных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приборов, посуды и правила ухода за ними;</w:t>
            </w:r>
          </w:p>
          <w:p w:rsidR="00097FD1" w:rsidRDefault="005147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ассортимент, рецептуры,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требования к качеству, условия и сроки хранения, методы приготовления, варианты оформления и подачи салатов, холодных блюд, кулинарных изделий, закусок разнообразного ассортимента, в том числе региональных;</w:t>
            </w:r>
          </w:p>
          <w:p w:rsidR="00097FD1" w:rsidRDefault="005147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нормы расхода, способы сокращения потерь, сохране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ния пищевой ценности продуктов при приготовлении;</w:t>
            </w:r>
          </w:p>
          <w:p w:rsidR="00097FD1" w:rsidRDefault="005147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правила и способы сервировки стола, презентации салатов, холодных блюд, кулинарных изделий, закусок разнообразного ассортимента, в том числе региональных;</w:t>
            </w:r>
          </w:p>
        </w:tc>
      </w:tr>
    </w:tbl>
    <w:p w:rsidR="00097FD1" w:rsidRDefault="0051479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 w:clear="all"/>
      </w:r>
    </w:p>
    <w:p w:rsidR="00097FD1" w:rsidRDefault="0051479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1.3. Количество часов, отводимое на освоение про</w:t>
      </w:r>
      <w:r>
        <w:rPr>
          <w:rFonts w:ascii="Times New Roman" w:hAnsi="Times New Roman" w:cs="Times New Roman"/>
          <w:b/>
          <w:sz w:val="28"/>
          <w:szCs w:val="28"/>
        </w:rPr>
        <w:t>фессионального модуля</w:t>
      </w:r>
    </w:p>
    <w:p w:rsidR="00097FD1" w:rsidRDefault="005147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часов – 346 ч.</w:t>
      </w:r>
    </w:p>
    <w:p w:rsidR="00097FD1" w:rsidRDefault="005147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них   на освоение МДК – 166 ч.</w:t>
      </w:r>
    </w:p>
    <w:p w:rsidR="00097FD1" w:rsidRDefault="005147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на лабораторные и практические занятия – 74 ч.</w:t>
      </w:r>
    </w:p>
    <w:p w:rsidR="00097FD1" w:rsidRDefault="00514791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на практики учебную 108  и производственную – 72 ч.</w:t>
      </w:r>
    </w:p>
    <w:p w:rsidR="00097FD1" w:rsidRDefault="005147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том числе самостоятельная учебная работа – 4 ч.</w:t>
      </w:r>
    </w:p>
    <w:p w:rsidR="00097FD1" w:rsidRDefault="00514791">
      <w:pPr>
        <w:tabs>
          <w:tab w:val="left" w:pos="371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Консультации  - 20 ч.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097FD1" w:rsidRDefault="005147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Промежуточная аттестация (экзамен) – 10 ч.</w:t>
      </w:r>
    </w:p>
    <w:p w:rsidR="00097FD1" w:rsidRDefault="00097F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7FD1" w:rsidRDefault="00097F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7FD1" w:rsidRDefault="00097FD1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097FD1">
          <w:pgSz w:w="11907" w:h="16840"/>
          <w:pgMar w:top="1134" w:right="851" w:bottom="992" w:left="1418" w:header="709" w:footer="709" w:gutter="0"/>
          <w:cols w:space="720"/>
          <w:titlePg/>
          <w:docGrid w:linePitch="360"/>
        </w:sectPr>
      </w:pPr>
    </w:p>
    <w:p w:rsidR="00097FD1" w:rsidRDefault="00514791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>2. СТРУКТУРА и содержание профессионального модуля</w:t>
      </w:r>
    </w:p>
    <w:p w:rsidR="00097FD1" w:rsidRDefault="00514791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2.1. Структура профессионального модуля</w:t>
      </w:r>
    </w:p>
    <w:tbl>
      <w:tblPr>
        <w:tblW w:w="5103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5103"/>
        <w:gridCol w:w="1278"/>
        <w:gridCol w:w="1275"/>
        <w:gridCol w:w="992"/>
        <w:gridCol w:w="1416"/>
        <w:gridCol w:w="710"/>
        <w:gridCol w:w="851"/>
        <w:gridCol w:w="851"/>
        <w:gridCol w:w="710"/>
        <w:gridCol w:w="659"/>
        <w:gridCol w:w="13"/>
      </w:tblGrid>
      <w:tr w:rsidR="00097FD1">
        <w:trPr>
          <w:gridAfter w:val="1"/>
          <w:wAfter w:w="13" w:type="dxa"/>
        </w:trPr>
        <w:tc>
          <w:tcPr>
            <w:tcW w:w="587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97FD1" w:rsidRDefault="005147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Коды профессиональных общих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компетенций</w:t>
            </w:r>
          </w:p>
        </w:tc>
        <w:tc>
          <w:tcPr>
            <w:tcW w:w="1625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97FD1" w:rsidRDefault="005147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Наименования разделов профессионального модуля</w:t>
            </w:r>
          </w:p>
        </w:tc>
        <w:tc>
          <w:tcPr>
            <w:tcW w:w="407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097FD1" w:rsidRDefault="00514791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Объем образовательной программы, час.</w:t>
            </w:r>
          </w:p>
        </w:tc>
        <w:tc>
          <w:tcPr>
            <w:tcW w:w="1670" w:type="pct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97FD1" w:rsidRDefault="005147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образовательной программы, час</w:t>
            </w:r>
          </w:p>
        </w:tc>
        <w:tc>
          <w:tcPr>
            <w:tcW w:w="27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97FD1" w:rsidRDefault="00514791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учебная  работа</w:t>
            </w:r>
          </w:p>
        </w:tc>
        <w:tc>
          <w:tcPr>
            <w:tcW w:w="226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97FD1" w:rsidRDefault="00514791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Консультации </w:t>
            </w:r>
          </w:p>
        </w:tc>
        <w:tc>
          <w:tcPr>
            <w:tcW w:w="210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97FD1" w:rsidRDefault="00514791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Промежуточная  аттестация </w:t>
            </w:r>
          </w:p>
        </w:tc>
      </w:tr>
      <w:tr w:rsidR="00097FD1">
        <w:trPr>
          <w:gridAfter w:val="1"/>
          <w:wAfter w:w="13" w:type="dxa"/>
        </w:trPr>
        <w:tc>
          <w:tcPr>
            <w:tcW w:w="587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97FD1" w:rsidRDefault="00097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5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97FD1" w:rsidRDefault="00097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97FD1" w:rsidRDefault="00097FD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670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97FD1" w:rsidRDefault="005147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Занятия во взаимодействии с преподавателем, час.</w:t>
            </w:r>
          </w:p>
        </w:tc>
        <w:tc>
          <w:tcPr>
            <w:tcW w:w="271" w:type="pct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97FD1" w:rsidRDefault="00097FD1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" w:type="pct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97FD1" w:rsidRDefault="00097FD1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" w:type="pct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97FD1" w:rsidRDefault="00097FD1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FD1">
        <w:trPr>
          <w:gridAfter w:val="1"/>
          <w:wAfter w:w="13" w:type="dxa"/>
        </w:trPr>
        <w:tc>
          <w:tcPr>
            <w:tcW w:w="587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97FD1" w:rsidRDefault="00097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5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97FD1" w:rsidRDefault="00097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97FD1" w:rsidRDefault="00097FD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173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97FD1" w:rsidRDefault="005147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Обучение по МДК, час.</w:t>
            </w:r>
          </w:p>
        </w:tc>
        <w:tc>
          <w:tcPr>
            <w:tcW w:w="497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97FD1" w:rsidRDefault="005147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Практики</w:t>
            </w:r>
          </w:p>
        </w:tc>
        <w:tc>
          <w:tcPr>
            <w:tcW w:w="271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97FD1" w:rsidRDefault="00097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97FD1" w:rsidRDefault="00097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97FD1" w:rsidRDefault="00097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FD1">
        <w:trPr>
          <w:gridAfter w:val="1"/>
          <w:wAfter w:w="13" w:type="dxa"/>
          <w:trHeight w:val="276"/>
        </w:trPr>
        <w:tc>
          <w:tcPr>
            <w:tcW w:w="587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97FD1" w:rsidRDefault="00097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5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97FD1" w:rsidRDefault="00097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97FD1" w:rsidRDefault="00097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pct"/>
            <w:vMerge w:val="restart"/>
            <w:tcBorders>
              <w:top w:val="single" w:sz="12" w:space="0" w:color="auto"/>
              <w:left w:val="single" w:sz="12" w:space="0" w:color="auto"/>
            </w:tcBorders>
            <w:textDirection w:val="btLr"/>
            <w:vAlign w:val="center"/>
          </w:tcPr>
          <w:p w:rsidR="00097FD1" w:rsidRDefault="00514791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учебных занятий</w:t>
            </w:r>
          </w:p>
        </w:tc>
        <w:tc>
          <w:tcPr>
            <w:tcW w:w="316" w:type="pct"/>
            <w:vMerge w:val="restart"/>
            <w:tcBorders>
              <w:top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097FD1" w:rsidRDefault="00514791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97FD1" w:rsidRDefault="005147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" w:type="pct"/>
            <w:vMerge w:val="restart"/>
            <w:tcBorders>
              <w:top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097FD1" w:rsidRDefault="00514791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Учебная</w:t>
            </w:r>
          </w:p>
          <w:p w:rsidR="00097FD1" w:rsidRDefault="00097FD1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" w:type="pct"/>
            <w:vMerge w:val="restart"/>
            <w:tcBorders>
              <w:left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097FD1" w:rsidRDefault="00514791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Производственная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</w:p>
          <w:p w:rsidR="00097FD1" w:rsidRDefault="00097FD1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97FD1" w:rsidRDefault="00097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97FD1" w:rsidRDefault="00097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97FD1" w:rsidRDefault="00097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FD1">
        <w:trPr>
          <w:gridAfter w:val="1"/>
          <w:wAfter w:w="13" w:type="dxa"/>
          <w:cantSplit/>
          <w:trHeight w:val="1745"/>
        </w:trPr>
        <w:tc>
          <w:tcPr>
            <w:tcW w:w="587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97FD1" w:rsidRDefault="00097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5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97FD1" w:rsidRDefault="00097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97FD1" w:rsidRDefault="00097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" w:type="pct"/>
            <w:vMerge/>
            <w:tcBorders>
              <w:left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097FD1" w:rsidRDefault="00097FD1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  <w:tcBorders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097FD1" w:rsidRDefault="00097FD1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" w:type="pct"/>
            <w:tcBorders>
              <w:left w:val="single" w:sz="12" w:space="0" w:color="auto"/>
              <w:bottom w:val="single" w:sz="12" w:space="0" w:color="auto"/>
            </w:tcBorders>
            <w:textDirection w:val="btLr"/>
            <w:vAlign w:val="center"/>
          </w:tcPr>
          <w:p w:rsidR="00097FD1" w:rsidRDefault="00514791">
            <w:pPr>
              <w:spacing w:after="0" w:line="240" w:lineRule="auto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лабораторные работы и практические занятия, часов</w:t>
            </w:r>
          </w:p>
        </w:tc>
        <w:tc>
          <w:tcPr>
            <w:tcW w:w="226" w:type="pct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97FD1" w:rsidRDefault="00097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97FD1" w:rsidRDefault="00097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97FD1" w:rsidRDefault="00097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97FD1" w:rsidRDefault="00097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97FD1" w:rsidRDefault="00097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FD1">
        <w:trPr>
          <w:gridAfter w:val="1"/>
          <w:wAfter w:w="13" w:type="dxa"/>
        </w:trPr>
        <w:tc>
          <w:tcPr>
            <w:tcW w:w="4996" w:type="pct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97FD1" w:rsidRDefault="005147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МДК. 03.01. </w:t>
            </w:r>
            <w:r>
              <w:rPr>
                <w:rStyle w:val="Hyperlink1"/>
                <w:rFonts w:ascii="Times New Roman" w:hAnsi="Times New Roman" w:cs="Times New Roman"/>
                <w:iCs/>
                <w:sz w:val="28"/>
                <w:szCs w:val="28"/>
              </w:rPr>
              <w:t>Организация приготовления, подготовки к реализации и презентации холодных блюд, кулинарных изделий, закусок</w:t>
            </w:r>
          </w:p>
        </w:tc>
      </w:tr>
      <w:tr w:rsidR="00097FD1">
        <w:trPr>
          <w:gridAfter w:val="1"/>
          <w:wAfter w:w="13" w:type="dxa"/>
          <w:trHeight w:val="1297"/>
        </w:trPr>
        <w:tc>
          <w:tcPr>
            <w:tcW w:w="587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97FD1" w:rsidRDefault="005147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 3.1.-3.6</w:t>
            </w:r>
          </w:p>
          <w:p w:rsidR="00097FD1" w:rsidRDefault="005147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01-09</w:t>
            </w:r>
          </w:p>
        </w:tc>
        <w:tc>
          <w:tcPr>
            <w:tcW w:w="162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97FD1" w:rsidRDefault="005147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Раздел 1.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процессов приготовления и подготовки к реализации холодных блюд, кулинарных изделий, закусок разнообразн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 ассортименте</w:t>
            </w:r>
          </w:p>
        </w:tc>
        <w:tc>
          <w:tcPr>
            <w:tcW w:w="407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97FD1" w:rsidRDefault="005147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406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97FD1" w:rsidRDefault="005147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316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097FD1" w:rsidRDefault="005147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097FD1" w:rsidRDefault="005147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26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097FD1" w:rsidRDefault="00097F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97FD1" w:rsidRDefault="00097F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97FD1" w:rsidRDefault="00097F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7FD1" w:rsidRDefault="00097F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7FD1" w:rsidRDefault="005147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97FD1" w:rsidRDefault="00097F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7FD1" w:rsidRDefault="00097F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7FD1" w:rsidRDefault="005147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97FD1" w:rsidRDefault="00097F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7FD1" w:rsidRDefault="00097F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7FD1" w:rsidRDefault="005147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097FD1">
        <w:trPr>
          <w:gridAfter w:val="1"/>
          <w:wAfter w:w="13" w:type="dxa"/>
          <w:trHeight w:val="401"/>
        </w:trPr>
        <w:tc>
          <w:tcPr>
            <w:tcW w:w="4996" w:type="pct"/>
            <w:gridSpan w:val="11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97FD1" w:rsidRDefault="005147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МДК 03.02.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Процессы приготовления, подготовки к реализации и презентации холодных блюд, кулинарных изделий, закусок</w:t>
            </w:r>
          </w:p>
        </w:tc>
      </w:tr>
      <w:tr w:rsidR="00097FD1">
        <w:trPr>
          <w:gridAfter w:val="1"/>
          <w:wAfter w:w="13" w:type="dxa"/>
          <w:trHeight w:val="418"/>
        </w:trPr>
        <w:tc>
          <w:tcPr>
            <w:tcW w:w="587" w:type="pct"/>
            <w:tcBorders>
              <w:left w:val="single" w:sz="12" w:space="0" w:color="auto"/>
              <w:right w:val="single" w:sz="12" w:space="0" w:color="auto"/>
            </w:tcBorders>
          </w:tcPr>
          <w:p w:rsidR="00097FD1" w:rsidRDefault="005147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 3.1., 3.2</w:t>
            </w:r>
          </w:p>
          <w:p w:rsidR="00097FD1" w:rsidRDefault="005147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01-09</w:t>
            </w:r>
          </w:p>
        </w:tc>
        <w:tc>
          <w:tcPr>
            <w:tcW w:w="1625" w:type="pct"/>
            <w:tcBorders>
              <w:left w:val="single" w:sz="12" w:space="0" w:color="auto"/>
              <w:right w:val="single" w:sz="12" w:space="0" w:color="auto"/>
            </w:tcBorders>
          </w:tcPr>
          <w:p w:rsidR="00097FD1" w:rsidRDefault="005147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Раздел 2.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Приготовление и подготовка к реализации бутербродов, салатов, холодных блюд и закусок   разнообразного ассортимента</w:t>
            </w:r>
          </w:p>
        </w:tc>
        <w:tc>
          <w:tcPr>
            <w:tcW w:w="407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97FD1" w:rsidRDefault="005147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406" w:type="pct"/>
            <w:tcBorders>
              <w:left w:val="single" w:sz="12" w:space="0" w:color="auto"/>
            </w:tcBorders>
            <w:vAlign w:val="center"/>
          </w:tcPr>
          <w:p w:rsidR="00097FD1" w:rsidRDefault="005147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316" w:type="pct"/>
            <w:tcBorders>
              <w:right w:val="single" w:sz="12" w:space="0" w:color="auto"/>
            </w:tcBorders>
            <w:vAlign w:val="center"/>
          </w:tcPr>
          <w:p w:rsidR="00097FD1" w:rsidRDefault="005147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451" w:type="pct"/>
            <w:tcBorders>
              <w:left w:val="single" w:sz="12" w:space="0" w:color="auto"/>
            </w:tcBorders>
            <w:vAlign w:val="center"/>
          </w:tcPr>
          <w:p w:rsidR="00097FD1" w:rsidRDefault="005147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226" w:type="pct"/>
            <w:tcBorders>
              <w:right w:val="single" w:sz="12" w:space="0" w:color="auto"/>
            </w:tcBorders>
            <w:vAlign w:val="center"/>
          </w:tcPr>
          <w:p w:rsidR="00097FD1" w:rsidRDefault="00097F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097FD1" w:rsidRDefault="00097F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" w:type="pct"/>
            <w:tcBorders>
              <w:left w:val="single" w:sz="12" w:space="0" w:color="auto"/>
              <w:right w:val="single" w:sz="12" w:space="0" w:color="auto"/>
            </w:tcBorders>
          </w:tcPr>
          <w:p w:rsidR="00097FD1" w:rsidRDefault="005147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" w:type="pct"/>
            <w:tcBorders>
              <w:left w:val="single" w:sz="12" w:space="0" w:color="auto"/>
              <w:right w:val="single" w:sz="12" w:space="0" w:color="auto"/>
            </w:tcBorders>
          </w:tcPr>
          <w:p w:rsidR="00097FD1" w:rsidRDefault="00097F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7FD1" w:rsidRDefault="00097F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7FD1" w:rsidRDefault="005147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10" w:type="pct"/>
            <w:tcBorders>
              <w:left w:val="single" w:sz="12" w:space="0" w:color="auto"/>
              <w:right w:val="single" w:sz="12" w:space="0" w:color="auto"/>
            </w:tcBorders>
          </w:tcPr>
          <w:p w:rsidR="00097FD1" w:rsidRDefault="00097F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7FD1" w:rsidRDefault="00097F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7FD1" w:rsidRDefault="005147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97FD1">
        <w:trPr>
          <w:gridAfter w:val="1"/>
          <w:wAfter w:w="13" w:type="dxa"/>
        </w:trPr>
        <w:tc>
          <w:tcPr>
            <w:tcW w:w="58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97FD1" w:rsidRDefault="005147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 3.1-3.6</w:t>
            </w:r>
          </w:p>
          <w:p w:rsidR="00097FD1" w:rsidRDefault="005147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01-09</w:t>
            </w:r>
          </w:p>
        </w:tc>
        <w:tc>
          <w:tcPr>
            <w:tcW w:w="162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97FD1" w:rsidRDefault="005147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Учебная и производственная практика</w:t>
            </w:r>
          </w:p>
        </w:tc>
        <w:tc>
          <w:tcPr>
            <w:tcW w:w="40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97FD1" w:rsidRDefault="005147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  <w:tc>
          <w:tcPr>
            <w:tcW w:w="722" w:type="pct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097FD1" w:rsidRDefault="00097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97FD1" w:rsidRDefault="00097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97FD1" w:rsidRDefault="005147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108</w:t>
            </w:r>
          </w:p>
        </w:tc>
        <w:tc>
          <w:tcPr>
            <w:tcW w:w="27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97FD1" w:rsidRDefault="005147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27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97FD1" w:rsidRDefault="00097F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97FD1" w:rsidRDefault="00097F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97FD1" w:rsidRDefault="00097F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7FD1">
        <w:tc>
          <w:tcPr>
            <w:tcW w:w="221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97FD1" w:rsidRDefault="0051479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Всего:</w:t>
            </w:r>
          </w:p>
        </w:tc>
        <w:tc>
          <w:tcPr>
            <w:tcW w:w="40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97FD1" w:rsidRDefault="005147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346</w:t>
            </w:r>
          </w:p>
        </w:tc>
        <w:tc>
          <w:tcPr>
            <w:tcW w:w="40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097FD1" w:rsidRDefault="005147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132</w:t>
            </w:r>
          </w:p>
        </w:tc>
        <w:tc>
          <w:tcPr>
            <w:tcW w:w="31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97FD1" w:rsidRDefault="005147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58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97FD1" w:rsidRDefault="005147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74</w:t>
            </w:r>
          </w:p>
        </w:tc>
        <w:tc>
          <w:tcPr>
            <w:tcW w:w="22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97FD1" w:rsidRDefault="005147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108</w:t>
            </w:r>
          </w:p>
        </w:tc>
        <w:tc>
          <w:tcPr>
            <w:tcW w:w="27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97FD1" w:rsidRDefault="005147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27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97FD1" w:rsidRDefault="005147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2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97FD1" w:rsidRDefault="005147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214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97FD1" w:rsidRDefault="005147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</w:tbl>
    <w:p w:rsidR="00097FD1" w:rsidRDefault="00514791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br w:type="page" w:clear="all"/>
      </w: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>2.2. Тематический план и содержание профессионального модуля (ПМ)</w:t>
      </w:r>
    </w:p>
    <w:tbl>
      <w:tblPr>
        <w:tblW w:w="482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6"/>
        <w:gridCol w:w="1363"/>
        <w:gridCol w:w="1016"/>
        <w:gridCol w:w="129"/>
        <w:gridCol w:w="124"/>
        <w:gridCol w:w="7599"/>
        <w:gridCol w:w="1701"/>
        <w:gridCol w:w="1701"/>
      </w:tblGrid>
      <w:tr w:rsidR="00097FD1">
        <w:tc>
          <w:tcPr>
            <w:tcW w:w="2579" w:type="dxa"/>
            <w:gridSpan w:val="2"/>
            <w:vAlign w:val="center"/>
          </w:tcPr>
          <w:p w:rsidR="00097FD1" w:rsidRDefault="005147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8868" w:type="dxa"/>
            <w:gridSpan w:val="4"/>
            <w:vAlign w:val="center"/>
          </w:tcPr>
          <w:p w:rsidR="00097FD1" w:rsidRDefault="005147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1701" w:type="dxa"/>
            <w:vAlign w:val="center"/>
          </w:tcPr>
          <w:p w:rsidR="00097FD1" w:rsidRDefault="005147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Объем в часах</w:t>
            </w:r>
          </w:p>
        </w:tc>
        <w:tc>
          <w:tcPr>
            <w:tcW w:w="1701" w:type="dxa"/>
            <w:vAlign w:val="center"/>
          </w:tcPr>
          <w:p w:rsidR="00097FD1" w:rsidRDefault="00514791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Код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, ПК</w:t>
            </w:r>
          </w:p>
        </w:tc>
      </w:tr>
      <w:tr w:rsidR="00097FD1">
        <w:tc>
          <w:tcPr>
            <w:tcW w:w="2579" w:type="dxa"/>
            <w:gridSpan w:val="2"/>
          </w:tcPr>
          <w:p w:rsidR="00097FD1" w:rsidRDefault="005147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8868" w:type="dxa"/>
            <w:gridSpan w:val="4"/>
          </w:tcPr>
          <w:p w:rsidR="00097FD1" w:rsidRDefault="005147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1701" w:type="dxa"/>
            <w:vAlign w:val="center"/>
          </w:tcPr>
          <w:p w:rsidR="00097FD1" w:rsidRDefault="005147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3</w:t>
            </w:r>
          </w:p>
        </w:tc>
        <w:tc>
          <w:tcPr>
            <w:tcW w:w="1701" w:type="dxa"/>
            <w:vAlign w:val="center"/>
          </w:tcPr>
          <w:p w:rsidR="00097FD1" w:rsidRDefault="00514791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</w:tr>
      <w:tr w:rsidR="00097FD1">
        <w:trPr>
          <w:trHeight w:val="508"/>
        </w:trPr>
        <w:tc>
          <w:tcPr>
            <w:tcW w:w="11447" w:type="dxa"/>
            <w:gridSpan w:val="6"/>
          </w:tcPr>
          <w:p w:rsidR="00097FD1" w:rsidRDefault="0051479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Раздел модуля 1.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Организация процессов приготовления и подготовки к реализации холодных блюд, кулинарных изделий, закусок разнообразного ассортименте</w:t>
            </w:r>
          </w:p>
        </w:tc>
        <w:tc>
          <w:tcPr>
            <w:tcW w:w="1701" w:type="dxa"/>
            <w:vAlign w:val="center"/>
          </w:tcPr>
          <w:p w:rsidR="00097FD1" w:rsidRDefault="00097F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097FD1" w:rsidRDefault="00097FD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97FD1">
        <w:tc>
          <w:tcPr>
            <w:tcW w:w="11447" w:type="dxa"/>
            <w:gridSpan w:val="6"/>
          </w:tcPr>
          <w:p w:rsidR="00097FD1" w:rsidRDefault="00514791">
            <w:pPr>
              <w:shd w:val="clear" w:color="D9D9D9" w:themeColor="background1" w:themeShade="D9" w:fill="D9D9D9" w:themeFill="background1" w:themeFillShade="D9"/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МДК. 03.01. </w:t>
            </w:r>
            <w:r>
              <w:rPr>
                <w:rStyle w:val="Hyperlink1"/>
                <w:rFonts w:ascii="Times New Roman" w:hAnsi="Times New Roman" w:cs="Times New Roman"/>
                <w:iCs/>
                <w:sz w:val="28"/>
                <w:szCs w:val="28"/>
              </w:rPr>
              <w:t>Организация приготовления, подготовки к реализации и презентации холодных блюд, кулинарных изделий, закусок</w:t>
            </w:r>
          </w:p>
        </w:tc>
        <w:tc>
          <w:tcPr>
            <w:tcW w:w="1701" w:type="dxa"/>
            <w:vAlign w:val="center"/>
          </w:tcPr>
          <w:p w:rsidR="00097FD1" w:rsidRDefault="00097FD1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097FD1" w:rsidRDefault="00097FD1">
            <w:pPr>
              <w:shd w:val="clear" w:color="D9D9D9" w:themeColor="background1" w:themeShade="D9" w:fill="D9D9D9" w:themeFill="background1" w:themeFillShade="D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97FD1">
        <w:trPr>
          <w:trHeight w:val="90"/>
        </w:trPr>
        <w:tc>
          <w:tcPr>
            <w:tcW w:w="2579" w:type="dxa"/>
            <w:gridSpan w:val="2"/>
            <w:vMerge w:val="restart"/>
          </w:tcPr>
          <w:p w:rsidR="00097FD1" w:rsidRDefault="0051479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Тема 1.1.</w:t>
            </w:r>
          </w:p>
          <w:p w:rsidR="00097FD1" w:rsidRDefault="00514791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Характеристика процессов приготовления, подготовки к реализации и хранения холодных блюд, кулинарных изделий и закусок</w:t>
            </w:r>
          </w:p>
          <w:p w:rsidR="00097FD1" w:rsidRDefault="00097F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097FD1" w:rsidRDefault="00097F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097FD1" w:rsidRDefault="00097F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097FD1" w:rsidRDefault="00097F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097FD1" w:rsidRDefault="00097F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8868" w:type="dxa"/>
            <w:gridSpan w:val="4"/>
          </w:tcPr>
          <w:p w:rsidR="00097FD1" w:rsidRDefault="0051479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Содержание </w:t>
            </w:r>
          </w:p>
        </w:tc>
        <w:tc>
          <w:tcPr>
            <w:tcW w:w="1701" w:type="dxa"/>
            <w:vAlign w:val="center"/>
          </w:tcPr>
          <w:p w:rsidR="00097FD1" w:rsidRDefault="005147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01" w:type="dxa"/>
            <w:vAlign w:val="center"/>
          </w:tcPr>
          <w:p w:rsidR="00097FD1" w:rsidRDefault="00097FD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97FD1">
        <w:trPr>
          <w:trHeight w:val="2264"/>
        </w:trPr>
        <w:tc>
          <w:tcPr>
            <w:tcW w:w="2579" w:type="dxa"/>
            <w:gridSpan w:val="2"/>
            <w:vMerge/>
          </w:tcPr>
          <w:p w:rsidR="00097FD1" w:rsidRDefault="00097F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269" w:type="dxa"/>
            <w:gridSpan w:val="3"/>
          </w:tcPr>
          <w:p w:rsidR="00097FD1" w:rsidRDefault="00514791">
            <w:pPr>
              <w:pStyle w:val="aff9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599" w:type="dxa"/>
          </w:tcPr>
          <w:p w:rsidR="00097FD1" w:rsidRDefault="00514791">
            <w:pPr>
              <w:pStyle w:val="aff9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Классификация, ассортимент  холодных блюд и  кулинарных изделий и закусок, значение в питании.</w:t>
            </w:r>
          </w:p>
          <w:p w:rsidR="00097FD1" w:rsidRDefault="00514791">
            <w:pPr>
              <w:pStyle w:val="aff9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Ассортимент, кулинарное назначение концентратов для холодных соусов и заправок.</w:t>
            </w:r>
          </w:p>
          <w:p w:rsidR="00097FD1" w:rsidRDefault="00514791">
            <w:pPr>
              <w:pStyle w:val="aff9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Требования к качеству, условия и сроки хранения, холодных соусов, готовых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соусов и заправок  промышленного производства</w:t>
            </w:r>
          </w:p>
        </w:tc>
        <w:tc>
          <w:tcPr>
            <w:tcW w:w="1701" w:type="dxa"/>
            <w:vAlign w:val="center"/>
          </w:tcPr>
          <w:p w:rsidR="00097FD1" w:rsidRDefault="005147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</w:t>
            </w:r>
          </w:p>
          <w:p w:rsidR="00097FD1" w:rsidRDefault="00097F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097FD1" w:rsidRDefault="00097F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097FD1" w:rsidRDefault="005147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 3.1.-3.6</w:t>
            </w:r>
          </w:p>
          <w:p w:rsidR="00097FD1" w:rsidRDefault="005147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01-09</w:t>
            </w:r>
          </w:p>
          <w:p w:rsidR="00097FD1" w:rsidRDefault="00097FD1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097FD1" w:rsidRDefault="00097FD1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097FD1" w:rsidRDefault="00097FD1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097FD1" w:rsidRDefault="00097FD1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097FD1" w:rsidRDefault="00097FD1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097FD1" w:rsidRDefault="00097FD1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097FD1" w:rsidRDefault="00097FD1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097FD1" w:rsidRDefault="00097FD1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097FD1" w:rsidRDefault="00097FD1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097FD1" w:rsidRDefault="00097FD1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097FD1" w:rsidRDefault="00097FD1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097FD1" w:rsidRDefault="00097FD1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097FD1" w:rsidRDefault="00097FD1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097FD1" w:rsidRDefault="00097FD1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097FD1" w:rsidRDefault="00097FD1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097FD1" w:rsidRDefault="00097FD1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097FD1" w:rsidRDefault="00097FD1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097FD1">
        <w:tc>
          <w:tcPr>
            <w:tcW w:w="2579" w:type="dxa"/>
            <w:gridSpan w:val="2"/>
            <w:vMerge/>
          </w:tcPr>
          <w:p w:rsidR="00097FD1" w:rsidRDefault="00097F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269" w:type="dxa"/>
            <w:gridSpan w:val="3"/>
          </w:tcPr>
          <w:p w:rsidR="00097FD1" w:rsidRDefault="00514791">
            <w:pPr>
              <w:pStyle w:val="aff9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599" w:type="dxa"/>
          </w:tcPr>
          <w:p w:rsidR="00097FD1" w:rsidRDefault="00514791">
            <w:pPr>
              <w:pStyle w:val="aff9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Характеристика, правила выбора, требования к качеству основных продук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тов и дополнительных ингредиентов нужного типа, качества и количества в соответствии с технологическими требованиями к компонентам для холодных соусов, заправок и соусным полуфабрикатам промышленного производства (уксусы, растительные масла, специи и т.д.)</w:t>
            </w:r>
          </w:p>
        </w:tc>
        <w:tc>
          <w:tcPr>
            <w:tcW w:w="1701" w:type="dxa"/>
            <w:vAlign w:val="center"/>
          </w:tcPr>
          <w:p w:rsidR="00097FD1" w:rsidRDefault="005147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 w:rsidR="00097FD1" w:rsidRDefault="00097FD1"/>
        </w:tc>
      </w:tr>
      <w:tr w:rsidR="00097FD1">
        <w:trPr>
          <w:trHeight w:val="322"/>
        </w:trPr>
        <w:tc>
          <w:tcPr>
            <w:tcW w:w="2579" w:type="dxa"/>
            <w:gridSpan w:val="2"/>
            <w:vMerge/>
          </w:tcPr>
          <w:p w:rsidR="00097FD1" w:rsidRDefault="00097F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269" w:type="dxa"/>
            <w:gridSpan w:val="3"/>
          </w:tcPr>
          <w:p w:rsidR="00097FD1" w:rsidRDefault="00514791">
            <w:pPr>
              <w:pStyle w:val="aff9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599" w:type="dxa"/>
          </w:tcPr>
          <w:p w:rsidR="00097FD1" w:rsidRDefault="00514791">
            <w:pPr>
              <w:pStyle w:val="aff9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Классификация, ассортимент, значение в питании салатов разнообразного ассортимента. </w:t>
            </w:r>
          </w:p>
          <w:p w:rsidR="00097FD1" w:rsidRDefault="00514791">
            <w:pPr>
              <w:pStyle w:val="aff9"/>
              <w:spacing w:after="0" w:line="240" w:lineRule="auto"/>
              <w:ind w:left="0"/>
              <w:contextualSpacing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Актуальные направления в приготовлении салатов.</w:t>
            </w:r>
          </w:p>
          <w:p w:rsidR="00097FD1" w:rsidRDefault="00514791">
            <w:pPr>
              <w:pStyle w:val="aff9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Правила сервировки стола, выбор посуды для отпуска салатов и винегретов, способы подачи салатов и винегретов в зависимости от типа предприятия питания и способов обслуживания.</w:t>
            </w:r>
          </w:p>
          <w:p w:rsidR="00097FD1" w:rsidRDefault="00514791">
            <w:pPr>
              <w:pStyle w:val="aff9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Классификация,  ассортимент бутербродов. Значение в питании.</w:t>
            </w:r>
          </w:p>
          <w:p w:rsidR="00097FD1" w:rsidRDefault="00514791">
            <w:pPr>
              <w:pStyle w:val="aff9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Ассортимент холодны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 закусок из овощей. Значение в питании</w:t>
            </w:r>
          </w:p>
          <w:p w:rsidR="00097FD1" w:rsidRDefault="00514791">
            <w:pPr>
              <w:pStyle w:val="aff9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Классификация,  ассортимент бутербродов. Значение в питании. Ассортимент холодных закусок из  грибов,  Значение в питании</w:t>
            </w:r>
          </w:p>
        </w:tc>
        <w:tc>
          <w:tcPr>
            <w:tcW w:w="1701" w:type="dxa"/>
            <w:vAlign w:val="center"/>
          </w:tcPr>
          <w:p w:rsidR="00097FD1" w:rsidRDefault="005147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1</w:t>
            </w:r>
          </w:p>
          <w:p w:rsidR="00097FD1" w:rsidRDefault="00097F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097FD1" w:rsidRDefault="00097F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097FD1" w:rsidRDefault="00097F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:rsidR="00097FD1" w:rsidRDefault="00097FD1"/>
        </w:tc>
      </w:tr>
      <w:tr w:rsidR="00097FD1">
        <w:trPr>
          <w:trHeight w:val="2908"/>
        </w:trPr>
        <w:tc>
          <w:tcPr>
            <w:tcW w:w="2579" w:type="dxa"/>
            <w:gridSpan w:val="2"/>
            <w:vMerge/>
          </w:tcPr>
          <w:p w:rsidR="00097FD1" w:rsidRDefault="00097F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269" w:type="dxa"/>
            <w:gridSpan w:val="3"/>
          </w:tcPr>
          <w:p w:rsidR="00097FD1" w:rsidRDefault="00514791">
            <w:pPr>
              <w:pStyle w:val="aff9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7599" w:type="dxa"/>
          </w:tcPr>
          <w:p w:rsidR="00097FD1" w:rsidRDefault="00514791">
            <w:pPr>
              <w:pStyle w:val="aff9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Классификация,  ассортимент бутербродов. Значение в питании. Ассортимент холодных закусок из  рыбы. Значение в питании</w:t>
            </w:r>
          </w:p>
          <w:p w:rsidR="00097FD1" w:rsidRDefault="00514791">
            <w:pPr>
              <w:pStyle w:val="aff9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Классификация,  ассортимент бутербродов. Значение в питании. Ассортимент холодных закусок из  мяса. Значение в питании</w:t>
            </w:r>
          </w:p>
          <w:p w:rsidR="00097FD1" w:rsidRDefault="00514791">
            <w:pPr>
              <w:pStyle w:val="aff9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Классификация,  ас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сортимент бутербродов. Значение в питании. Ассортимент холодных закусок из  птицы. Значение в питании</w:t>
            </w:r>
          </w:p>
        </w:tc>
        <w:tc>
          <w:tcPr>
            <w:tcW w:w="1701" w:type="dxa"/>
            <w:vAlign w:val="center"/>
          </w:tcPr>
          <w:p w:rsidR="00097FD1" w:rsidRDefault="005147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</w:t>
            </w:r>
          </w:p>
          <w:p w:rsidR="00097FD1" w:rsidRDefault="00097F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097FD1" w:rsidRDefault="00097F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:rsidR="00097FD1" w:rsidRDefault="00097FD1"/>
        </w:tc>
      </w:tr>
      <w:tr w:rsidR="00097FD1">
        <w:trPr>
          <w:trHeight w:val="3230"/>
        </w:trPr>
        <w:tc>
          <w:tcPr>
            <w:tcW w:w="2579" w:type="dxa"/>
            <w:gridSpan w:val="2"/>
            <w:vMerge/>
          </w:tcPr>
          <w:p w:rsidR="00097FD1" w:rsidRDefault="00097F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269" w:type="dxa"/>
            <w:gridSpan w:val="3"/>
          </w:tcPr>
          <w:p w:rsidR="00097FD1" w:rsidRDefault="00514791">
            <w:pPr>
              <w:pStyle w:val="aff9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7599" w:type="dxa"/>
          </w:tcPr>
          <w:p w:rsidR="00097FD1" w:rsidRDefault="00514791">
            <w:pPr>
              <w:pStyle w:val="aff9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Правила выбора основных  гастрономических продуктов и дополнительных ингредиентов при приготовлении бутербродов с учетом технологических требований, принципов совместимости и взаимозаменяемости.</w:t>
            </w:r>
          </w:p>
          <w:p w:rsidR="00097FD1" w:rsidRDefault="00514791">
            <w:pPr>
              <w:pStyle w:val="aff9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Ассортимент, значение в питании  простых холодных блюд  и зак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усок из мяса</w:t>
            </w:r>
          </w:p>
          <w:p w:rsidR="00097FD1" w:rsidRDefault="00514791">
            <w:pPr>
              <w:pStyle w:val="aff9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Ассортимент, значение в питании  простых холодных блюд  и закусок из рыбы</w:t>
            </w:r>
          </w:p>
          <w:p w:rsidR="00097FD1" w:rsidRDefault="00514791">
            <w:pPr>
              <w:pStyle w:val="aff9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Ассортимент, значение в питании  простых холодных блюд  и закусок из птицы</w:t>
            </w:r>
          </w:p>
        </w:tc>
        <w:tc>
          <w:tcPr>
            <w:tcW w:w="1701" w:type="dxa"/>
            <w:vAlign w:val="center"/>
          </w:tcPr>
          <w:p w:rsidR="00097FD1" w:rsidRDefault="005147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</w:t>
            </w:r>
          </w:p>
          <w:p w:rsidR="00097FD1" w:rsidRDefault="00097F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097FD1" w:rsidRDefault="00097F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097FD1" w:rsidRDefault="00097F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:rsidR="00097FD1" w:rsidRDefault="00097FD1"/>
        </w:tc>
      </w:tr>
      <w:tr w:rsidR="00097FD1">
        <w:trPr>
          <w:trHeight w:val="2586"/>
        </w:trPr>
        <w:tc>
          <w:tcPr>
            <w:tcW w:w="2579" w:type="dxa"/>
            <w:gridSpan w:val="2"/>
            <w:vMerge/>
          </w:tcPr>
          <w:p w:rsidR="00097FD1" w:rsidRDefault="00097F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269" w:type="dxa"/>
            <w:gridSpan w:val="3"/>
          </w:tcPr>
          <w:p w:rsidR="00097FD1" w:rsidRDefault="00514791">
            <w:pPr>
              <w:pStyle w:val="aff9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7599" w:type="dxa"/>
          </w:tcPr>
          <w:p w:rsidR="00097FD1" w:rsidRDefault="00514791">
            <w:pPr>
              <w:pStyle w:val="aff9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Технологический цикл приготовления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холодных блюд и  кулинарных изделий и закусок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Характеристика, последовательность  этапов. </w:t>
            </w: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ab/>
            </w:r>
          </w:p>
          <w:p w:rsidR="00097FD1" w:rsidRDefault="00514791">
            <w:pPr>
              <w:pStyle w:val="aff9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Инновационные технологии, обеспечивающие оптимизацию процессов приготовления и подготовки к реализации и безопасность готовой продукции.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Технология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Cook&amp;Serve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технология приготовления пищи на охлаждаемых по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верхностях.</w:t>
            </w:r>
          </w:p>
        </w:tc>
        <w:tc>
          <w:tcPr>
            <w:tcW w:w="1701" w:type="dxa"/>
            <w:vAlign w:val="center"/>
          </w:tcPr>
          <w:p w:rsidR="00097FD1" w:rsidRDefault="005147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</w:t>
            </w:r>
          </w:p>
          <w:p w:rsidR="00097FD1" w:rsidRDefault="00097F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701" w:type="dxa"/>
            <w:vMerge/>
            <w:vAlign w:val="center"/>
          </w:tcPr>
          <w:p w:rsidR="00097FD1" w:rsidRDefault="00097FD1"/>
        </w:tc>
      </w:tr>
      <w:tr w:rsidR="00097FD1">
        <w:trPr>
          <w:trHeight w:val="90"/>
        </w:trPr>
        <w:tc>
          <w:tcPr>
            <w:tcW w:w="2579" w:type="dxa"/>
            <w:gridSpan w:val="2"/>
            <w:vMerge/>
          </w:tcPr>
          <w:p w:rsidR="00097FD1" w:rsidRDefault="00097FD1"/>
        </w:tc>
        <w:tc>
          <w:tcPr>
            <w:tcW w:w="8868" w:type="dxa"/>
            <w:gridSpan w:val="4"/>
          </w:tcPr>
          <w:p w:rsidR="00097FD1" w:rsidRDefault="00514791">
            <w:pPr>
              <w:pStyle w:val="aff9"/>
              <w:shd w:val="clear" w:color="D9D9D9" w:themeColor="background1" w:themeShade="D9" w:fill="D9D9D9" w:themeFill="background1" w:themeFillShade="D9"/>
              <w:tabs>
                <w:tab w:val="left" w:pos="1185"/>
              </w:tabs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В том числе практических занятий и лабораторных работ</w:t>
            </w:r>
          </w:p>
        </w:tc>
        <w:tc>
          <w:tcPr>
            <w:tcW w:w="1701" w:type="dxa"/>
            <w:vAlign w:val="center"/>
          </w:tcPr>
          <w:p w:rsidR="00097FD1" w:rsidRDefault="00514791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8</w:t>
            </w:r>
          </w:p>
        </w:tc>
        <w:tc>
          <w:tcPr>
            <w:tcW w:w="1701" w:type="dxa"/>
            <w:vAlign w:val="center"/>
          </w:tcPr>
          <w:p w:rsidR="00097FD1" w:rsidRDefault="00097FD1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097FD1">
        <w:trPr>
          <w:trHeight w:val="555"/>
        </w:trPr>
        <w:tc>
          <w:tcPr>
            <w:tcW w:w="2579" w:type="dxa"/>
            <w:gridSpan w:val="2"/>
            <w:vMerge/>
          </w:tcPr>
          <w:p w:rsidR="00097FD1" w:rsidRDefault="00097FD1"/>
        </w:tc>
        <w:tc>
          <w:tcPr>
            <w:tcW w:w="1269" w:type="dxa"/>
            <w:gridSpan w:val="3"/>
          </w:tcPr>
          <w:p w:rsidR="00097FD1" w:rsidRDefault="00097FD1">
            <w:pPr>
              <w:pStyle w:val="aff9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599" w:type="dxa"/>
          </w:tcPr>
          <w:p w:rsidR="00097FD1" w:rsidRDefault="00514791">
            <w:pPr>
              <w:pStyle w:val="aff9"/>
              <w:tabs>
                <w:tab w:val="left" w:pos="1185"/>
              </w:tabs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Практическое занятие №1.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Разработка технологических карт  холодных соусов и заправок.</w:t>
            </w:r>
          </w:p>
        </w:tc>
        <w:tc>
          <w:tcPr>
            <w:tcW w:w="1701" w:type="dxa"/>
            <w:vAlign w:val="center"/>
          </w:tcPr>
          <w:p w:rsidR="00097FD1" w:rsidRDefault="005147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1701" w:type="dxa"/>
            <w:vMerge w:val="restart"/>
            <w:vAlign w:val="center"/>
          </w:tcPr>
          <w:p w:rsidR="00097FD1" w:rsidRDefault="005147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 3.1.-3.6</w:t>
            </w:r>
          </w:p>
          <w:p w:rsidR="00097FD1" w:rsidRDefault="005147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01-09</w:t>
            </w:r>
          </w:p>
          <w:p w:rsidR="00097FD1" w:rsidRDefault="00097FD1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097FD1">
        <w:trPr>
          <w:trHeight w:val="555"/>
        </w:trPr>
        <w:tc>
          <w:tcPr>
            <w:tcW w:w="2579" w:type="dxa"/>
            <w:gridSpan w:val="2"/>
            <w:vMerge/>
          </w:tcPr>
          <w:p w:rsidR="00097FD1" w:rsidRDefault="00097FD1"/>
        </w:tc>
        <w:tc>
          <w:tcPr>
            <w:tcW w:w="1269" w:type="dxa"/>
            <w:gridSpan w:val="3"/>
          </w:tcPr>
          <w:p w:rsidR="00097FD1" w:rsidRDefault="00097FD1">
            <w:pPr>
              <w:pStyle w:val="aff9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599" w:type="dxa"/>
          </w:tcPr>
          <w:p w:rsidR="00097FD1" w:rsidRDefault="00514791">
            <w:pPr>
              <w:pStyle w:val="aff9"/>
              <w:tabs>
                <w:tab w:val="left" w:pos="1185"/>
              </w:tabs>
              <w:spacing w:after="0" w:line="240" w:lineRule="auto"/>
              <w:ind w:left="141" w:hanging="141"/>
              <w:contextualSpacing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Практическое занятие №2.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Разработка технологических карт холодных блюд и холодных закусок из  грибов и овощей</w:t>
            </w:r>
          </w:p>
        </w:tc>
        <w:tc>
          <w:tcPr>
            <w:tcW w:w="1701" w:type="dxa"/>
            <w:vAlign w:val="center"/>
          </w:tcPr>
          <w:p w:rsidR="00097FD1" w:rsidRDefault="005147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1701" w:type="dxa"/>
            <w:vMerge/>
            <w:vAlign w:val="center"/>
          </w:tcPr>
          <w:p w:rsidR="00097FD1" w:rsidRDefault="00097FD1"/>
        </w:tc>
      </w:tr>
      <w:tr w:rsidR="00097FD1">
        <w:trPr>
          <w:trHeight w:val="555"/>
        </w:trPr>
        <w:tc>
          <w:tcPr>
            <w:tcW w:w="2579" w:type="dxa"/>
            <w:gridSpan w:val="2"/>
            <w:vMerge/>
          </w:tcPr>
          <w:p w:rsidR="00097FD1" w:rsidRDefault="00097FD1"/>
        </w:tc>
        <w:tc>
          <w:tcPr>
            <w:tcW w:w="1269" w:type="dxa"/>
            <w:gridSpan w:val="3"/>
          </w:tcPr>
          <w:p w:rsidR="00097FD1" w:rsidRDefault="00097FD1">
            <w:pPr>
              <w:pStyle w:val="aff9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599" w:type="dxa"/>
            <w:shd w:val="clear" w:color="auto" w:fill="auto"/>
          </w:tcPr>
          <w:p w:rsidR="00097FD1" w:rsidRDefault="00514791">
            <w:pPr>
              <w:pStyle w:val="aff9"/>
              <w:tabs>
                <w:tab w:val="left" w:pos="1185"/>
              </w:tabs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Практическое занятие №3.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Разработка технологических карт холодных блюд и закусок из мяса, из рыбы, птицы </w:t>
            </w:r>
          </w:p>
        </w:tc>
        <w:tc>
          <w:tcPr>
            <w:tcW w:w="1701" w:type="dxa"/>
            <w:vAlign w:val="center"/>
          </w:tcPr>
          <w:p w:rsidR="00097FD1" w:rsidRDefault="005147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1701" w:type="dxa"/>
            <w:vMerge/>
            <w:vAlign w:val="center"/>
          </w:tcPr>
          <w:p w:rsidR="00097FD1" w:rsidRDefault="00097FD1"/>
        </w:tc>
      </w:tr>
      <w:tr w:rsidR="00097FD1">
        <w:trPr>
          <w:trHeight w:val="776"/>
        </w:trPr>
        <w:tc>
          <w:tcPr>
            <w:tcW w:w="2579" w:type="dxa"/>
            <w:gridSpan w:val="2"/>
            <w:vMerge/>
          </w:tcPr>
          <w:p w:rsidR="00097FD1" w:rsidRDefault="00097FD1"/>
        </w:tc>
        <w:tc>
          <w:tcPr>
            <w:tcW w:w="1269" w:type="dxa"/>
            <w:gridSpan w:val="3"/>
          </w:tcPr>
          <w:p w:rsidR="00097FD1" w:rsidRDefault="00097FD1">
            <w:pPr>
              <w:pStyle w:val="aff9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599" w:type="dxa"/>
            <w:shd w:val="clear" w:color="auto" w:fill="auto"/>
          </w:tcPr>
          <w:p w:rsidR="00097FD1" w:rsidRDefault="00514791">
            <w:pPr>
              <w:pStyle w:val="aff9"/>
              <w:tabs>
                <w:tab w:val="left" w:pos="1185"/>
              </w:tabs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Практическое занятие №4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Разработка технологических карт для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приготовления салатов</w:t>
            </w:r>
          </w:p>
        </w:tc>
        <w:tc>
          <w:tcPr>
            <w:tcW w:w="1701" w:type="dxa"/>
            <w:vAlign w:val="center"/>
          </w:tcPr>
          <w:p w:rsidR="00097FD1" w:rsidRDefault="005147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1701" w:type="dxa"/>
            <w:vMerge/>
            <w:vAlign w:val="center"/>
          </w:tcPr>
          <w:p w:rsidR="00097FD1" w:rsidRDefault="00097FD1"/>
        </w:tc>
      </w:tr>
      <w:tr w:rsidR="00097FD1">
        <w:trPr>
          <w:trHeight w:val="76"/>
        </w:trPr>
        <w:tc>
          <w:tcPr>
            <w:tcW w:w="2579" w:type="dxa"/>
            <w:gridSpan w:val="2"/>
            <w:vMerge w:val="restart"/>
          </w:tcPr>
          <w:p w:rsidR="00097FD1" w:rsidRDefault="0051479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Тема 1.2. </w:t>
            </w:r>
          </w:p>
          <w:p w:rsidR="00097FD1" w:rsidRDefault="00514791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Организация и техническое оснащение работ по приготовлению, хранению, подготовке к реализации холодных блюд, кулинарных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изделий, закусок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097FD1" w:rsidRDefault="00097F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8868" w:type="dxa"/>
            <w:gridSpan w:val="4"/>
          </w:tcPr>
          <w:p w:rsidR="00097FD1" w:rsidRDefault="0051479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lastRenderedPageBreak/>
              <w:t xml:space="preserve">Содержание </w:t>
            </w:r>
          </w:p>
        </w:tc>
        <w:tc>
          <w:tcPr>
            <w:tcW w:w="1701" w:type="dxa"/>
            <w:vAlign w:val="center"/>
          </w:tcPr>
          <w:p w:rsidR="00097FD1" w:rsidRDefault="005147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6</w:t>
            </w:r>
          </w:p>
        </w:tc>
        <w:tc>
          <w:tcPr>
            <w:tcW w:w="1701" w:type="dxa"/>
            <w:vAlign w:val="center"/>
          </w:tcPr>
          <w:p w:rsidR="00097FD1" w:rsidRDefault="00097FD1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097FD1">
        <w:trPr>
          <w:trHeight w:val="919"/>
        </w:trPr>
        <w:tc>
          <w:tcPr>
            <w:tcW w:w="2579" w:type="dxa"/>
            <w:gridSpan w:val="2"/>
            <w:vMerge/>
          </w:tcPr>
          <w:p w:rsidR="00097FD1" w:rsidRDefault="00097F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269" w:type="dxa"/>
            <w:gridSpan w:val="3"/>
          </w:tcPr>
          <w:p w:rsidR="00097FD1" w:rsidRDefault="00097FD1">
            <w:pPr>
              <w:pStyle w:val="aff9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599" w:type="dxa"/>
          </w:tcPr>
          <w:p w:rsidR="00097FD1" w:rsidRDefault="00514791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Организация работ по приготовлению холодных блюд и закусок на предприятиях (в организациях) с полным циклом и цеховой структурой и с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бесцеховой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структурой.</w:t>
            </w:r>
          </w:p>
        </w:tc>
        <w:tc>
          <w:tcPr>
            <w:tcW w:w="1701" w:type="dxa"/>
            <w:vAlign w:val="center"/>
          </w:tcPr>
          <w:p w:rsidR="00097FD1" w:rsidRDefault="005147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1701" w:type="dxa"/>
            <w:vMerge w:val="restart"/>
            <w:vAlign w:val="center"/>
          </w:tcPr>
          <w:p w:rsidR="00097FD1" w:rsidRDefault="005147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 3.1.-3.6</w:t>
            </w:r>
          </w:p>
          <w:p w:rsidR="00097FD1" w:rsidRDefault="005147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01-09</w:t>
            </w:r>
          </w:p>
          <w:p w:rsidR="00097FD1" w:rsidRDefault="00097FD1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097FD1" w:rsidRDefault="00097FD1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097FD1" w:rsidRDefault="00097FD1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097FD1" w:rsidRDefault="00097FD1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097FD1" w:rsidRDefault="00097FD1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097FD1" w:rsidRDefault="00097FD1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097FD1" w:rsidRDefault="00097FD1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097FD1" w:rsidRDefault="00097FD1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097FD1">
        <w:trPr>
          <w:trHeight w:val="657"/>
        </w:trPr>
        <w:tc>
          <w:tcPr>
            <w:tcW w:w="2579" w:type="dxa"/>
            <w:gridSpan w:val="2"/>
            <w:vMerge/>
          </w:tcPr>
          <w:p w:rsidR="00097FD1" w:rsidRDefault="00097F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269" w:type="dxa"/>
            <w:gridSpan w:val="3"/>
          </w:tcPr>
          <w:p w:rsidR="00097FD1" w:rsidRDefault="00097FD1">
            <w:pPr>
              <w:pStyle w:val="aff9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599" w:type="dxa"/>
          </w:tcPr>
          <w:p w:rsidR="00097FD1" w:rsidRDefault="0051479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Организация и техническое оснащение рабочих мест.  Виды, назначение технологического оборудования, правила безопасной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эксплуатации</w:t>
            </w:r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анитарно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-гигиенические требования к организации работы повара по  приготовлению холодных блюд и закусок.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:rsidR="00097FD1" w:rsidRDefault="00097FD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097FD1" w:rsidRDefault="005147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 w:rsidR="00097FD1" w:rsidRDefault="00097FD1"/>
        </w:tc>
      </w:tr>
      <w:tr w:rsidR="00097FD1">
        <w:trPr>
          <w:trHeight w:val="498"/>
        </w:trPr>
        <w:tc>
          <w:tcPr>
            <w:tcW w:w="2579" w:type="dxa"/>
            <w:gridSpan w:val="2"/>
            <w:vMerge/>
          </w:tcPr>
          <w:p w:rsidR="00097FD1" w:rsidRDefault="00097F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269" w:type="dxa"/>
            <w:gridSpan w:val="3"/>
          </w:tcPr>
          <w:p w:rsidR="00097FD1" w:rsidRDefault="00097F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7599" w:type="dxa"/>
          </w:tcPr>
          <w:p w:rsidR="00097FD1" w:rsidRDefault="005147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Система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ХАССП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общественном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питании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как эффективный инструмент управления, безопасностью приготавливаемой предприятиями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общественного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питания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продукции и блюд.</w:t>
            </w:r>
          </w:p>
        </w:tc>
        <w:tc>
          <w:tcPr>
            <w:tcW w:w="1701" w:type="dxa"/>
            <w:vAlign w:val="center"/>
          </w:tcPr>
          <w:p w:rsidR="00097FD1" w:rsidRDefault="005147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 w:rsidR="00097FD1" w:rsidRDefault="00097FD1"/>
        </w:tc>
      </w:tr>
      <w:tr w:rsidR="00097FD1">
        <w:trPr>
          <w:trHeight w:val="607"/>
        </w:trPr>
        <w:tc>
          <w:tcPr>
            <w:tcW w:w="2579" w:type="dxa"/>
            <w:gridSpan w:val="2"/>
            <w:vMerge/>
          </w:tcPr>
          <w:p w:rsidR="00097FD1" w:rsidRDefault="00097F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269" w:type="dxa"/>
            <w:gridSpan w:val="3"/>
          </w:tcPr>
          <w:p w:rsidR="00097FD1" w:rsidRDefault="00097FD1">
            <w:pPr>
              <w:pStyle w:val="aff9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599" w:type="dxa"/>
          </w:tcPr>
          <w:p w:rsidR="00097FD1" w:rsidRDefault="00514791">
            <w:pPr>
              <w:pStyle w:val="aff9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Организация подготовки к реализации (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порционирования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(комплектования), упаковки для отпуска на вынос, хранения на раздаче/прилавке). </w:t>
            </w:r>
          </w:p>
        </w:tc>
        <w:tc>
          <w:tcPr>
            <w:tcW w:w="1701" w:type="dxa"/>
            <w:vAlign w:val="center"/>
          </w:tcPr>
          <w:p w:rsidR="00097FD1" w:rsidRDefault="005147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 w:rsidR="00097FD1" w:rsidRDefault="00097FD1"/>
        </w:tc>
      </w:tr>
      <w:tr w:rsidR="00097FD1">
        <w:trPr>
          <w:trHeight w:val="621"/>
        </w:trPr>
        <w:tc>
          <w:tcPr>
            <w:tcW w:w="2579" w:type="dxa"/>
            <w:gridSpan w:val="2"/>
            <w:vMerge/>
          </w:tcPr>
          <w:p w:rsidR="00097FD1" w:rsidRDefault="00097F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269" w:type="dxa"/>
            <w:gridSpan w:val="3"/>
          </w:tcPr>
          <w:p w:rsidR="00097FD1" w:rsidRDefault="00097F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599" w:type="dxa"/>
          </w:tcPr>
          <w:p w:rsidR="00097FD1" w:rsidRDefault="00514791">
            <w:pPr>
              <w:pStyle w:val="aff9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Техническое оснащение работ. Виды торгово-технологического оборудования, правила безопасной эксплуатации. </w:t>
            </w:r>
          </w:p>
        </w:tc>
        <w:tc>
          <w:tcPr>
            <w:tcW w:w="1701" w:type="dxa"/>
            <w:vAlign w:val="center"/>
          </w:tcPr>
          <w:p w:rsidR="00097FD1" w:rsidRDefault="00097F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097FD1" w:rsidRDefault="005147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 w:rsidR="00097FD1" w:rsidRDefault="00097FD1"/>
        </w:tc>
      </w:tr>
      <w:tr w:rsidR="00097FD1">
        <w:trPr>
          <w:trHeight w:val="621"/>
        </w:trPr>
        <w:tc>
          <w:tcPr>
            <w:tcW w:w="2579" w:type="dxa"/>
            <w:gridSpan w:val="2"/>
            <w:vMerge/>
          </w:tcPr>
          <w:p w:rsidR="00097FD1" w:rsidRDefault="00097F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269" w:type="dxa"/>
            <w:gridSpan w:val="3"/>
          </w:tcPr>
          <w:p w:rsidR="00097FD1" w:rsidRDefault="00097F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599" w:type="dxa"/>
          </w:tcPr>
          <w:p w:rsidR="00097FD1" w:rsidRDefault="005147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Оборудование, посуда, инвентарь для реализации готовых холодных блюд и закусок по типу «шведского стола».</w:t>
            </w:r>
          </w:p>
          <w:p w:rsidR="00097FD1" w:rsidRDefault="0051479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  <w:t>Правила ведения расчетов с потребителем при отпуске продукции на вынос</w:t>
            </w:r>
          </w:p>
          <w:p w:rsidR="00097FD1" w:rsidRDefault="00097FD1">
            <w:pPr>
              <w:pStyle w:val="aff9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097FD1" w:rsidRDefault="005147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 w:rsidR="00097FD1" w:rsidRDefault="00097FD1"/>
        </w:tc>
      </w:tr>
      <w:tr w:rsidR="00097FD1">
        <w:tc>
          <w:tcPr>
            <w:tcW w:w="2579" w:type="dxa"/>
            <w:gridSpan w:val="2"/>
            <w:vMerge/>
          </w:tcPr>
          <w:p w:rsidR="00097FD1" w:rsidRDefault="00097F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8868" w:type="dxa"/>
            <w:gridSpan w:val="4"/>
          </w:tcPr>
          <w:p w:rsidR="00097FD1" w:rsidRDefault="00514791">
            <w:pPr>
              <w:shd w:val="clear" w:color="D9D9D9" w:themeColor="background1" w:themeShade="D9" w:fill="D9D9D9" w:themeFill="background1" w:themeFillShade="D9"/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8"/>
                <w:szCs w:val="28"/>
              </w:rPr>
              <w:t>В том числе практических занятий и лабораторных работ</w:t>
            </w:r>
          </w:p>
        </w:tc>
        <w:tc>
          <w:tcPr>
            <w:tcW w:w="1701" w:type="dxa"/>
            <w:vAlign w:val="center"/>
          </w:tcPr>
          <w:p w:rsidR="00097FD1" w:rsidRDefault="00514791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8</w:t>
            </w:r>
          </w:p>
        </w:tc>
        <w:tc>
          <w:tcPr>
            <w:tcW w:w="1701" w:type="dxa"/>
            <w:vAlign w:val="center"/>
          </w:tcPr>
          <w:p w:rsidR="00097FD1" w:rsidRDefault="00097FD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97FD1">
        <w:trPr>
          <w:trHeight w:val="322"/>
        </w:trPr>
        <w:tc>
          <w:tcPr>
            <w:tcW w:w="2579" w:type="dxa"/>
            <w:gridSpan w:val="2"/>
            <w:vMerge/>
          </w:tcPr>
          <w:p w:rsidR="00097FD1" w:rsidRDefault="00097F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269" w:type="dxa"/>
            <w:gridSpan w:val="3"/>
            <w:shd w:val="clear" w:color="auto" w:fill="auto"/>
          </w:tcPr>
          <w:p w:rsidR="00097FD1" w:rsidRDefault="00097FD1">
            <w:pPr>
              <w:pStyle w:val="aff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7599" w:type="dxa"/>
            <w:shd w:val="clear" w:color="auto" w:fill="auto"/>
          </w:tcPr>
          <w:p w:rsidR="00097FD1" w:rsidRDefault="00514791">
            <w:pPr>
              <w:pStyle w:val="aff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Практическое занятие 5. 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Организация рабочего места повара по приготовлению различных групп холодной кулинарной продукции.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97FD1" w:rsidRDefault="005147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1701" w:type="dxa"/>
            <w:vMerge w:val="restart"/>
            <w:shd w:val="clear" w:color="FFFFFF" w:fill="FFFFFF"/>
            <w:vAlign w:val="center"/>
          </w:tcPr>
          <w:p w:rsidR="00097FD1" w:rsidRDefault="005147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 3.1.-3.6</w:t>
            </w:r>
          </w:p>
          <w:p w:rsidR="00097FD1" w:rsidRDefault="005147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01-09</w:t>
            </w:r>
          </w:p>
          <w:p w:rsidR="00097FD1" w:rsidRDefault="00097FD1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097FD1" w:rsidRDefault="00097FD1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097FD1" w:rsidRDefault="00097FD1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097FD1">
        <w:tc>
          <w:tcPr>
            <w:tcW w:w="2579" w:type="dxa"/>
            <w:gridSpan w:val="2"/>
            <w:vMerge/>
          </w:tcPr>
          <w:p w:rsidR="00097FD1" w:rsidRDefault="00097F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269" w:type="dxa"/>
            <w:gridSpan w:val="3"/>
            <w:shd w:val="clear" w:color="auto" w:fill="auto"/>
          </w:tcPr>
          <w:p w:rsidR="00097FD1" w:rsidRDefault="00097FD1">
            <w:pPr>
              <w:pStyle w:val="aff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7599" w:type="dxa"/>
            <w:shd w:val="clear" w:color="auto" w:fill="auto"/>
          </w:tcPr>
          <w:p w:rsidR="00097FD1" w:rsidRDefault="00514791">
            <w:pPr>
              <w:pStyle w:val="aff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  <w:t xml:space="preserve">Практическое занятие 6. 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Решение ситуационных задач по подбору технологического оборудования, производственного инвентаря, инструментов, кухонной посуды для приготовления бутербродов, салатов, холодных блюд и закусок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97FD1" w:rsidRDefault="005147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1701" w:type="dxa"/>
            <w:vMerge/>
            <w:shd w:val="clear" w:color="FFFFFF" w:fill="FFFFFF"/>
            <w:vAlign w:val="center"/>
          </w:tcPr>
          <w:p w:rsidR="00097FD1" w:rsidRDefault="00097FD1"/>
        </w:tc>
      </w:tr>
      <w:tr w:rsidR="00097FD1">
        <w:tc>
          <w:tcPr>
            <w:tcW w:w="2579" w:type="dxa"/>
            <w:gridSpan w:val="2"/>
            <w:vMerge/>
          </w:tcPr>
          <w:p w:rsidR="00097FD1" w:rsidRDefault="00097F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269" w:type="dxa"/>
            <w:gridSpan w:val="3"/>
            <w:shd w:val="clear" w:color="auto" w:fill="auto"/>
          </w:tcPr>
          <w:p w:rsidR="00097FD1" w:rsidRDefault="00097FD1">
            <w:pPr>
              <w:pStyle w:val="aff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7599" w:type="dxa"/>
            <w:shd w:val="clear" w:color="auto" w:fill="auto"/>
          </w:tcPr>
          <w:p w:rsidR="00097FD1" w:rsidRDefault="00514791">
            <w:pPr>
              <w:pStyle w:val="aff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Практическое занятие 7. 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Тренинг по организации рабочего ме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ста повара по приготовлению салатов, бутербродов, отработке умений безопасной эксплуатации механического оборудования: </w:t>
            </w:r>
            <w:proofErr w:type="spellStart"/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слайсера</w:t>
            </w:r>
            <w:proofErr w:type="spellEnd"/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электрохлеборезки</w:t>
            </w:r>
            <w:proofErr w:type="spellEnd"/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97FD1" w:rsidRDefault="005147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1701" w:type="dxa"/>
            <w:vMerge/>
            <w:shd w:val="clear" w:color="FFFFFF" w:fill="FFFFFF"/>
            <w:vAlign w:val="center"/>
          </w:tcPr>
          <w:p w:rsidR="00097FD1" w:rsidRDefault="00097FD1"/>
        </w:tc>
      </w:tr>
      <w:tr w:rsidR="00097FD1">
        <w:tc>
          <w:tcPr>
            <w:tcW w:w="2579" w:type="dxa"/>
            <w:gridSpan w:val="2"/>
            <w:vMerge/>
          </w:tcPr>
          <w:p w:rsidR="00097FD1" w:rsidRDefault="00097F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269" w:type="dxa"/>
            <w:gridSpan w:val="3"/>
            <w:shd w:val="clear" w:color="auto" w:fill="auto"/>
          </w:tcPr>
          <w:p w:rsidR="00097FD1" w:rsidRDefault="00097FD1">
            <w:pPr>
              <w:pStyle w:val="aff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7599" w:type="dxa"/>
            <w:shd w:val="clear" w:color="auto" w:fill="auto"/>
          </w:tcPr>
          <w:p w:rsidR="00097FD1" w:rsidRDefault="00514791">
            <w:pPr>
              <w:pStyle w:val="aff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Практическое занятие 8. 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Тренинг по организации хранения подготовленных продуктов, полуфабрикатов, готовых 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lastRenderedPageBreak/>
              <w:t xml:space="preserve">салатов, бутербродов, холодных блюд и закусок, отработке умений безопасной эксплуатации технологического оборудования: аппарата для </w:t>
            </w:r>
            <w:proofErr w:type="spellStart"/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вакуумирования</w:t>
            </w:r>
            <w:proofErr w:type="spellEnd"/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, шкафов холодильных, интенс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ивного охлаждения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97FD1" w:rsidRDefault="005147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2</w:t>
            </w:r>
          </w:p>
        </w:tc>
        <w:tc>
          <w:tcPr>
            <w:tcW w:w="1701" w:type="dxa"/>
            <w:vMerge/>
            <w:shd w:val="clear" w:color="FFFFFF" w:fill="FFFFFF"/>
            <w:vAlign w:val="center"/>
          </w:tcPr>
          <w:p w:rsidR="00097FD1" w:rsidRDefault="00097FD1"/>
        </w:tc>
      </w:tr>
      <w:tr w:rsidR="00097FD1">
        <w:tc>
          <w:tcPr>
            <w:tcW w:w="11447" w:type="dxa"/>
            <w:gridSpan w:val="6"/>
          </w:tcPr>
          <w:p w:rsidR="00097FD1" w:rsidRDefault="00514791">
            <w:pPr>
              <w:shd w:val="clear" w:color="D9D9D9" w:themeColor="background1" w:themeShade="D9" w:fill="D9D9D9" w:themeFill="background1" w:themeFillShade="D9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МДК 03.02. Процессы приготовления, подготовки к реализации и презентации холодных блюд, кулинарных изделий, закусок</w:t>
            </w:r>
          </w:p>
        </w:tc>
        <w:tc>
          <w:tcPr>
            <w:tcW w:w="1701" w:type="dxa"/>
            <w:vAlign w:val="center"/>
          </w:tcPr>
          <w:p w:rsidR="00097FD1" w:rsidRDefault="00097FD1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097FD1" w:rsidRDefault="00097FD1">
            <w:pPr>
              <w:shd w:val="clear" w:color="D9D9D9" w:themeColor="background1" w:themeShade="D9" w:fill="D9D9D9" w:themeFill="background1" w:themeFillShade="D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97FD1">
        <w:tc>
          <w:tcPr>
            <w:tcW w:w="11447" w:type="dxa"/>
            <w:gridSpan w:val="6"/>
          </w:tcPr>
          <w:p w:rsidR="00097FD1" w:rsidRDefault="0051479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2. Приготовление и подготовка к реализации бутербродов, салатов, холодных блюд и закусок разнообразного ассортимента</w:t>
            </w:r>
          </w:p>
        </w:tc>
        <w:tc>
          <w:tcPr>
            <w:tcW w:w="1701" w:type="dxa"/>
            <w:vAlign w:val="center"/>
          </w:tcPr>
          <w:p w:rsidR="00097FD1" w:rsidRDefault="00097F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097FD1" w:rsidRDefault="00097FD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97FD1">
        <w:tc>
          <w:tcPr>
            <w:tcW w:w="2579" w:type="dxa"/>
            <w:gridSpan w:val="2"/>
            <w:vMerge w:val="restart"/>
          </w:tcPr>
          <w:p w:rsidR="00097FD1" w:rsidRDefault="0051479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Тема 2.1. </w:t>
            </w:r>
          </w:p>
          <w:p w:rsidR="00097FD1" w:rsidRDefault="00514791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Приготовление,  подготовка к реализации холодных соусов, салатных заправок</w:t>
            </w:r>
          </w:p>
          <w:p w:rsidR="00097FD1" w:rsidRDefault="00097F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8868" w:type="dxa"/>
            <w:gridSpan w:val="4"/>
          </w:tcPr>
          <w:p w:rsidR="00097FD1" w:rsidRDefault="0051479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Содержание </w:t>
            </w:r>
          </w:p>
        </w:tc>
        <w:tc>
          <w:tcPr>
            <w:tcW w:w="1701" w:type="dxa"/>
            <w:vAlign w:val="center"/>
          </w:tcPr>
          <w:p w:rsidR="00097FD1" w:rsidRDefault="005147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701" w:type="dxa"/>
            <w:vAlign w:val="center"/>
          </w:tcPr>
          <w:p w:rsidR="00097FD1" w:rsidRDefault="00097FD1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097FD1">
        <w:trPr>
          <w:trHeight w:val="322"/>
        </w:trPr>
        <w:tc>
          <w:tcPr>
            <w:tcW w:w="2579" w:type="dxa"/>
            <w:gridSpan w:val="2"/>
            <w:vMerge/>
          </w:tcPr>
          <w:p w:rsidR="00097FD1" w:rsidRDefault="00097F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016" w:type="dxa"/>
          </w:tcPr>
          <w:p w:rsidR="00097FD1" w:rsidRDefault="00097F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852" w:type="dxa"/>
            <w:gridSpan w:val="3"/>
          </w:tcPr>
          <w:p w:rsidR="00097FD1" w:rsidRDefault="005147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Классификация, ассортимент, пищевая ценность, значение в питании  холодных соусов, заправок. </w:t>
            </w:r>
          </w:p>
          <w:p w:rsidR="00097FD1" w:rsidRDefault="00514791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Ассортимент, требования к качеству, условия и сроки хранения, кулинарное назначение концентратов для холодных соусов и заправок, готовых соусов и заправок промышл</w:t>
            </w:r>
            <w:r>
              <w:rPr>
                <w:rFonts w:ascii="Times New Roman" w:eastAsia="Times New Roman" w:hAnsi="Times New Roman" w:cs="Times New Roman"/>
                <w:color w:val="000000"/>
                <w:highlight w:val="white"/>
              </w:rPr>
              <w:t>енного производства</w:t>
            </w:r>
          </w:p>
        </w:tc>
        <w:tc>
          <w:tcPr>
            <w:tcW w:w="1701" w:type="dxa"/>
            <w:vAlign w:val="center"/>
          </w:tcPr>
          <w:p w:rsidR="00097FD1" w:rsidRDefault="005147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vMerge w:val="restart"/>
            <w:vAlign w:val="center"/>
          </w:tcPr>
          <w:p w:rsidR="00097FD1" w:rsidRDefault="005147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 3.1., 3.2</w:t>
            </w:r>
          </w:p>
          <w:p w:rsidR="00097FD1" w:rsidRDefault="005147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01-09</w:t>
            </w:r>
          </w:p>
          <w:p w:rsidR="00097FD1" w:rsidRDefault="00097FD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097FD1" w:rsidRDefault="00097FD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097FD1" w:rsidRDefault="00097FD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097FD1" w:rsidRDefault="00097FD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97FD1">
        <w:tc>
          <w:tcPr>
            <w:tcW w:w="2579" w:type="dxa"/>
            <w:gridSpan w:val="2"/>
            <w:vMerge/>
          </w:tcPr>
          <w:p w:rsidR="00097FD1" w:rsidRDefault="00097F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016" w:type="dxa"/>
          </w:tcPr>
          <w:p w:rsidR="00097FD1" w:rsidRDefault="00097F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852" w:type="dxa"/>
            <w:gridSpan w:val="3"/>
          </w:tcPr>
          <w:p w:rsidR="00097FD1" w:rsidRDefault="005147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Методы приготовления отдельных соусных полуфабрикатов: ароматизированных масел, эмульсий, смесей пряностей и приправ, овощных и фруктовых пюре, молочнокислых продуктов и т.д.</w:t>
            </w:r>
          </w:p>
        </w:tc>
        <w:tc>
          <w:tcPr>
            <w:tcW w:w="1701" w:type="dxa"/>
            <w:vAlign w:val="center"/>
          </w:tcPr>
          <w:p w:rsidR="00097FD1" w:rsidRDefault="005147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 w:rsidR="00097FD1" w:rsidRDefault="00097FD1"/>
        </w:tc>
      </w:tr>
      <w:tr w:rsidR="00097FD1">
        <w:tc>
          <w:tcPr>
            <w:tcW w:w="2579" w:type="dxa"/>
            <w:gridSpan w:val="2"/>
            <w:vMerge/>
          </w:tcPr>
          <w:p w:rsidR="00097FD1" w:rsidRDefault="00097F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016" w:type="dxa"/>
          </w:tcPr>
          <w:p w:rsidR="00097FD1" w:rsidRDefault="00097F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852" w:type="dxa"/>
            <w:gridSpan w:val="3"/>
          </w:tcPr>
          <w:p w:rsidR="00097FD1" w:rsidRDefault="005147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Характеристика, правила выбора, требования к качеству основных продуктов и дополнительных ингредиентов нужного типа, качества и количества в соответствии с технологическими требованиями к компонентам для холодных соусов, заправок и соусным полуфабрикатам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ромышленного производства (уксусы, растительные масла, специи и т.д.)</w:t>
            </w:r>
          </w:p>
        </w:tc>
        <w:tc>
          <w:tcPr>
            <w:tcW w:w="1701" w:type="dxa"/>
            <w:vAlign w:val="center"/>
          </w:tcPr>
          <w:p w:rsidR="00097FD1" w:rsidRDefault="005147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 w:rsidR="00097FD1" w:rsidRDefault="00097FD1"/>
        </w:tc>
      </w:tr>
      <w:tr w:rsidR="00097FD1">
        <w:tc>
          <w:tcPr>
            <w:tcW w:w="2579" w:type="dxa"/>
            <w:gridSpan w:val="2"/>
            <w:vMerge/>
          </w:tcPr>
          <w:p w:rsidR="00097FD1" w:rsidRDefault="00097F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016" w:type="dxa"/>
          </w:tcPr>
          <w:p w:rsidR="00097FD1" w:rsidRDefault="00097F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852" w:type="dxa"/>
            <w:gridSpan w:val="3"/>
          </w:tcPr>
          <w:p w:rsidR="00097FD1" w:rsidRDefault="005147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Ассортимент, рецептуры, технология приготовления, кулинарное назначение, условия и сроки хранения холодных соусов и заправок.</w:t>
            </w:r>
          </w:p>
        </w:tc>
        <w:tc>
          <w:tcPr>
            <w:tcW w:w="1701" w:type="dxa"/>
            <w:vAlign w:val="center"/>
          </w:tcPr>
          <w:p w:rsidR="00097FD1" w:rsidRDefault="005147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 w:rsidR="00097FD1" w:rsidRDefault="00097FD1"/>
        </w:tc>
      </w:tr>
      <w:tr w:rsidR="00097FD1">
        <w:tc>
          <w:tcPr>
            <w:tcW w:w="2579" w:type="dxa"/>
            <w:gridSpan w:val="2"/>
            <w:vMerge w:val="restart"/>
          </w:tcPr>
          <w:p w:rsidR="00097FD1" w:rsidRDefault="0051479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Тема 2.2. </w:t>
            </w:r>
          </w:p>
          <w:p w:rsidR="00097FD1" w:rsidRDefault="00514791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Приготовление, подготовка к реализации </w:t>
            </w: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lastRenderedPageBreak/>
              <w:t>салатов разнообразного ассортимента</w:t>
            </w:r>
          </w:p>
          <w:p w:rsidR="00097FD1" w:rsidRDefault="00097F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  <w:p w:rsidR="00097FD1" w:rsidRDefault="00097F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8868" w:type="dxa"/>
            <w:gridSpan w:val="4"/>
          </w:tcPr>
          <w:p w:rsidR="00097FD1" w:rsidRDefault="0051479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lastRenderedPageBreak/>
              <w:t xml:space="preserve">Содержание </w:t>
            </w:r>
          </w:p>
        </w:tc>
        <w:tc>
          <w:tcPr>
            <w:tcW w:w="1701" w:type="dxa"/>
            <w:vAlign w:val="center"/>
          </w:tcPr>
          <w:p w:rsidR="00097FD1" w:rsidRDefault="005147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9</w:t>
            </w:r>
          </w:p>
        </w:tc>
        <w:tc>
          <w:tcPr>
            <w:tcW w:w="1701" w:type="dxa"/>
            <w:vAlign w:val="center"/>
          </w:tcPr>
          <w:p w:rsidR="00097FD1" w:rsidRDefault="00097FD1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097FD1">
        <w:trPr>
          <w:trHeight w:val="322"/>
        </w:trPr>
        <w:tc>
          <w:tcPr>
            <w:tcW w:w="2579" w:type="dxa"/>
            <w:gridSpan w:val="2"/>
            <w:vMerge/>
          </w:tcPr>
          <w:p w:rsidR="00097FD1" w:rsidRDefault="00097F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016" w:type="dxa"/>
            <w:shd w:val="clear" w:color="auto" w:fill="auto"/>
          </w:tcPr>
          <w:p w:rsidR="00097FD1" w:rsidRDefault="00097F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852" w:type="dxa"/>
            <w:gridSpan w:val="3"/>
          </w:tcPr>
          <w:p w:rsidR="00097FD1" w:rsidRDefault="005147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Классификация, ассортимент, значение в питании салатов разнообразного ассортимента. Актуальные направления в приготовлении салатов.</w:t>
            </w:r>
          </w:p>
        </w:tc>
        <w:tc>
          <w:tcPr>
            <w:tcW w:w="1701" w:type="dxa"/>
            <w:vAlign w:val="center"/>
          </w:tcPr>
          <w:p w:rsidR="00097FD1" w:rsidRDefault="005147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vMerge w:val="restart"/>
            <w:vAlign w:val="center"/>
          </w:tcPr>
          <w:p w:rsidR="00097FD1" w:rsidRDefault="005147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 3.1., 3.2</w:t>
            </w:r>
          </w:p>
          <w:p w:rsidR="00097FD1" w:rsidRDefault="005147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01-09</w:t>
            </w:r>
          </w:p>
          <w:p w:rsidR="00097FD1" w:rsidRDefault="00097FD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097FD1" w:rsidRDefault="00097FD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097FD1" w:rsidRDefault="00097FD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097FD1" w:rsidRDefault="00097FD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097FD1" w:rsidRDefault="00097FD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097FD1" w:rsidRDefault="00097FD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097FD1" w:rsidRDefault="00097FD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097FD1" w:rsidRDefault="00097FD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97FD1">
        <w:tc>
          <w:tcPr>
            <w:tcW w:w="2579" w:type="dxa"/>
            <w:gridSpan w:val="2"/>
            <w:vMerge/>
          </w:tcPr>
          <w:p w:rsidR="00097FD1" w:rsidRDefault="00097F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016" w:type="dxa"/>
            <w:shd w:val="clear" w:color="auto" w:fill="auto"/>
          </w:tcPr>
          <w:p w:rsidR="00097FD1" w:rsidRDefault="00097F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852" w:type="dxa"/>
            <w:gridSpan w:val="3"/>
          </w:tcPr>
          <w:p w:rsidR="00097FD1" w:rsidRDefault="0051479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Правила выбора основных продуктов и ингредиентов к ним нужного типа, качества и количества в соответствии с технологическими требованиями.</w:t>
            </w:r>
          </w:p>
        </w:tc>
        <w:tc>
          <w:tcPr>
            <w:tcW w:w="1701" w:type="dxa"/>
            <w:vAlign w:val="center"/>
          </w:tcPr>
          <w:p w:rsidR="00097FD1" w:rsidRDefault="005147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 w:rsidR="00097FD1" w:rsidRDefault="00097FD1"/>
        </w:tc>
      </w:tr>
      <w:tr w:rsidR="00097FD1">
        <w:tc>
          <w:tcPr>
            <w:tcW w:w="2579" w:type="dxa"/>
            <w:gridSpan w:val="2"/>
            <w:vMerge/>
          </w:tcPr>
          <w:p w:rsidR="00097FD1" w:rsidRDefault="00097F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016" w:type="dxa"/>
            <w:shd w:val="clear" w:color="auto" w:fill="auto"/>
          </w:tcPr>
          <w:p w:rsidR="00097FD1" w:rsidRDefault="00097F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852" w:type="dxa"/>
            <w:gridSpan w:val="3"/>
          </w:tcPr>
          <w:p w:rsidR="00097FD1" w:rsidRDefault="0051479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Подготовка ингредиентов для салатов, условия и сроки  их хранения. </w:t>
            </w:r>
          </w:p>
        </w:tc>
        <w:tc>
          <w:tcPr>
            <w:tcW w:w="1701" w:type="dxa"/>
            <w:vAlign w:val="center"/>
          </w:tcPr>
          <w:p w:rsidR="00097FD1" w:rsidRDefault="005147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 w:rsidR="00097FD1" w:rsidRDefault="00097FD1"/>
        </w:tc>
      </w:tr>
      <w:tr w:rsidR="00097FD1">
        <w:tc>
          <w:tcPr>
            <w:tcW w:w="2579" w:type="dxa"/>
            <w:gridSpan w:val="2"/>
            <w:vMerge/>
          </w:tcPr>
          <w:p w:rsidR="00097FD1" w:rsidRDefault="00097F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016" w:type="dxa"/>
            <w:shd w:val="clear" w:color="auto" w:fill="auto"/>
          </w:tcPr>
          <w:p w:rsidR="00097FD1" w:rsidRDefault="00097F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852" w:type="dxa"/>
            <w:gridSpan w:val="3"/>
          </w:tcPr>
          <w:p w:rsidR="00097FD1" w:rsidRDefault="005147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Актуальные, гармоничные варианты сочетаний ингредиентов для салатов и салатных заправок. Правила подбора заправок.</w:t>
            </w:r>
          </w:p>
        </w:tc>
        <w:tc>
          <w:tcPr>
            <w:tcW w:w="1701" w:type="dxa"/>
            <w:vAlign w:val="center"/>
          </w:tcPr>
          <w:p w:rsidR="00097FD1" w:rsidRDefault="005147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 w:rsidR="00097FD1" w:rsidRDefault="00097FD1"/>
        </w:tc>
      </w:tr>
      <w:tr w:rsidR="00097FD1">
        <w:tc>
          <w:tcPr>
            <w:tcW w:w="2579" w:type="dxa"/>
            <w:gridSpan w:val="2"/>
            <w:vMerge/>
          </w:tcPr>
          <w:p w:rsidR="00097FD1" w:rsidRDefault="00097F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016" w:type="dxa"/>
            <w:shd w:val="clear" w:color="auto" w:fill="auto"/>
          </w:tcPr>
          <w:p w:rsidR="00097FD1" w:rsidRDefault="00097F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852" w:type="dxa"/>
            <w:gridSpan w:val="3"/>
          </w:tcPr>
          <w:p w:rsidR="00097FD1" w:rsidRDefault="005147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Салаты из свежих  овощей: ассортимент, рецептуры, приготовление, оформление и отпуск.  </w:t>
            </w:r>
          </w:p>
        </w:tc>
        <w:tc>
          <w:tcPr>
            <w:tcW w:w="1701" w:type="dxa"/>
            <w:vAlign w:val="center"/>
          </w:tcPr>
          <w:p w:rsidR="00097FD1" w:rsidRDefault="005147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 w:rsidR="00097FD1" w:rsidRDefault="00097FD1"/>
        </w:tc>
      </w:tr>
      <w:tr w:rsidR="00097FD1">
        <w:tc>
          <w:tcPr>
            <w:tcW w:w="2579" w:type="dxa"/>
            <w:gridSpan w:val="2"/>
            <w:vMerge/>
          </w:tcPr>
          <w:p w:rsidR="00097FD1" w:rsidRDefault="00097F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016" w:type="dxa"/>
            <w:shd w:val="clear" w:color="auto" w:fill="auto"/>
          </w:tcPr>
          <w:p w:rsidR="00097FD1" w:rsidRDefault="00097F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852" w:type="dxa"/>
            <w:gridSpan w:val="3"/>
          </w:tcPr>
          <w:p w:rsidR="00097FD1" w:rsidRDefault="005147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Салаты из  вареных овощей: ассортимент, рецептуры, приготовление, оформление и отпуск.  </w:t>
            </w:r>
          </w:p>
        </w:tc>
        <w:tc>
          <w:tcPr>
            <w:tcW w:w="1701" w:type="dxa"/>
            <w:vAlign w:val="center"/>
          </w:tcPr>
          <w:p w:rsidR="00097FD1" w:rsidRDefault="005147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 w:rsidR="00097FD1" w:rsidRDefault="00097FD1"/>
        </w:tc>
      </w:tr>
      <w:tr w:rsidR="00097FD1">
        <w:tc>
          <w:tcPr>
            <w:tcW w:w="2579" w:type="dxa"/>
            <w:gridSpan w:val="2"/>
            <w:vMerge/>
          </w:tcPr>
          <w:p w:rsidR="00097FD1" w:rsidRDefault="00097F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016" w:type="dxa"/>
          </w:tcPr>
          <w:p w:rsidR="00097FD1" w:rsidRDefault="00097F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852" w:type="dxa"/>
            <w:gridSpan w:val="3"/>
          </w:tcPr>
          <w:p w:rsidR="00097FD1" w:rsidRDefault="0051479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Требования к качеству, условия и сроки хранения салатов</w:t>
            </w:r>
          </w:p>
        </w:tc>
        <w:tc>
          <w:tcPr>
            <w:tcW w:w="1701" w:type="dxa"/>
            <w:vAlign w:val="center"/>
          </w:tcPr>
          <w:p w:rsidR="00097FD1" w:rsidRDefault="005147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 w:rsidR="00097FD1" w:rsidRDefault="00097FD1"/>
        </w:tc>
      </w:tr>
      <w:tr w:rsidR="00097FD1">
        <w:trPr>
          <w:trHeight w:val="322"/>
        </w:trPr>
        <w:tc>
          <w:tcPr>
            <w:tcW w:w="2579" w:type="dxa"/>
            <w:gridSpan w:val="2"/>
            <w:vMerge/>
          </w:tcPr>
          <w:p w:rsidR="00097FD1" w:rsidRDefault="00097F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016" w:type="dxa"/>
            <w:vMerge w:val="restart"/>
          </w:tcPr>
          <w:p w:rsidR="00097FD1" w:rsidRDefault="00097F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852" w:type="dxa"/>
            <w:gridSpan w:val="3"/>
            <w:vMerge w:val="restart"/>
          </w:tcPr>
          <w:p w:rsidR="00097FD1" w:rsidRDefault="005147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Правила сервировки стола, выбор посуды для отпуска салатов и винегретов, способы подачи салатов и винегретов в зависимости от типа предприятия питания и способов обслуживания.</w:t>
            </w:r>
          </w:p>
        </w:tc>
        <w:tc>
          <w:tcPr>
            <w:tcW w:w="1701" w:type="dxa"/>
            <w:vMerge w:val="restart"/>
            <w:vAlign w:val="center"/>
          </w:tcPr>
          <w:p w:rsidR="00097FD1" w:rsidRDefault="005147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 w:rsidR="00097FD1" w:rsidRDefault="00097FD1"/>
        </w:tc>
      </w:tr>
      <w:tr w:rsidR="00097FD1">
        <w:tc>
          <w:tcPr>
            <w:tcW w:w="2579" w:type="dxa"/>
            <w:gridSpan w:val="2"/>
            <w:vMerge/>
          </w:tcPr>
          <w:p w:rsidR="00097FD1" w:rsidRDefault="00097F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016" w:type="dxa"/>
          </w:tcPr>
          <w:p w:rsidR="00097FD1" w:rsidRDefault="00097F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852" w:type="dxa"/>
            <w:gridSpan w:val="3"/>
          </w:tcPr>
          <w:p w:rsidR="00097FD1" w:rsidRDefault="0051479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Особенности приготовления салатов региональных кухонь мира</w:t>
            </w:r>
          </w:p>
        </w:tc>
        <w:tc>
          <w:tcPr>
            <w:tcW w:w="1701" w:type="dxa"/>
            <w:vAlign w:val="center"/>
          </w:tcPr>
          <w:p w:rsidR="00097FD1" w:rsidRDefault="005147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 w:rsidR="00097FD1" w:rsidRDefault="00097FD1"/>
        </w:tc>
      </w:tr>
      <w:tr w:rsidR="00097FD1">
        <w:tc>
          <w:tcPr>
            <w:tcW w:w="2579" w:type="dxa"/>
            <w:gridSpan w:val="2"/>
            <w:vMerge/>
          </w:tcPr>
          <w:p w:rsidR="00097FD1" w:rsidRDefault="00097F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8868" w:type="dxa"/>
            <w:gridSpan w:val="4"/>
          </w:tcPr>
          <w:p w:rsidR="00097FD1" w:rsidRDefault="00514791">
            <w:pPr>
              <w:shd w:val="clear" w:color="D9D9D9" w:themeColor="background1" w:themeShade="D9" w:fill="D9D9D9" w:themeFill="background1" w:themeFillShade="D9"/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В том числе практических занятий и лабораторных работ</w:t>
            </w:r>
          </w:p>
        </w:tc>
        <w:tc>
          <w:tcPr>
            <w:tcW w:w="1701" w:type="dxa"/>
            <w:vAlign w:val="center"/>
          </w:tcPr>
          <w:p w:rsidR="00097FD1" w:rsidRDefault="00514791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24</w:t>
            </w:r>
          </w:p>
        </w:tc>
        <w:tc>
          <w:tcPr>
            <w:tcW w:w="1701" w:type="dxa"/>
            <w:vAlign w:val="center"/>
          </w:tcPr>
          <w:p w:rsidR="00097FD1" w:rsidRDefault="00097FD1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097FD1">
        <w:trPr>
          <w:trHeight w:val="322"/>
        </w:trPr>
        <w:tc>
          <w:tcPr>
            <w:tcW w:w="2579" w:type="dxa"/>
            <w:gridSpan w:val="2"/>
            <w:vMerge/>
          </w:tcPr>
          <w:p w:rsidR="00097FD1" w:rsidRDefault="00097F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016" w:type="dxa"/>
          </w:tcPr>
          <w:p w:rsidR="00097FD1" w:rsidRDefault="00097FD1"/>
        </w:tc>
        <w:tc>
          <w:tcPr>
            <w:tcW w:w="7852" w:type="dxa"/>
            <w:gridSpan w:val="3"/>
          </w:tcPr>
          <w:p w:rsidR="00097FD1" w:rsidRDefault="00514791">
            <w:pPr>
              <w:spacing w:line="236" w:lineRule="auto"/>
              <w:ind w:right="80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Лабораторная работа 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Приготовление, оформление и отпуск салатов из сырых овощей и фруктов: салат  из свежих помидор с яблоком, салат" Весна"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Салата из краснокочанной капусты, салат из помидоров и огурцов свежих с растительным маслом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салат из капусты, салат из яблок с сельдереем, фруктовый салат. Органолептическая оценка качества (бракераж) готовой продукции</w:t>
            </w:r>
          </w:p>
        </w:tc>
        <w:tc>
          <w:tcPr>
            <w:tcW w:w="1701" w:type="dxa"/>
            <w:vAlign w:val="center"/>
          </w:tcPr>
          <w:p w:rsidR="00097FD1" w:rsidRDefault="005147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701" w:type="dxa"/>
            <w:vMerge w:val="restart"/>
            <w:vAlign w:val="center"/>
          </w:tcPr>
          <w:p w:rsidR="00097FD1" w:rsidRDefault="005147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 3.1., 3.2</w:t>
            </w:r>
          </w:p>
          <w:p w:rsidR="00097FD1" w:rsidRDefault="005147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01-09</w:t>
            </w:r>
          </w:p>
          <w:p w:rsidR="00097FD1" w:rsidRDefault="00097FD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097FD1" w:rsidRDefault="00097FD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097FD1" w:rsidRDefault="00097FD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097FD1" w:rsidRDefault="00097FD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97FD1">
        <w:tc>
          <w:tcPr>
            <w:tcW w:w="2579" w:type="dxa"/>
            <w:gridSpan w:val="2"/>
            <w:vMerge/>
          </w:tcPr>
          <w:p w:rsidR="00097FD1" w:rsidRDefault="00097F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016" w:type="dxa"/>
          </w:tcPr>
          <w:p w:rsidR="00097FD1" w:rsidRDefault="00097F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852" w:type="dxa"/>
            <w:gridSpan w:val="3"/>
          </w:tcPr>
          <w:p w:rsidR="00097FD1" w:rsidRDefault="005147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 xml:space="preserve">Лабораторная работа 2.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Приготовление, оформление и отпуск салатов из вареных овощей (</w:t>
            </w: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винегрет  с сельдью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салат мясной, салат картофельный с грибами, салат из вареных овощей с йогуртом).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Органолептическая оценка качества (бракераж) готовой продукции. </w:t>
            </w:r>
          </w:p>
        </w:tc>
        <w:tc>
          <w:tcPr>
            <w:tcW w:w="1701" w:type="dxa"/>
            <w:vAlign w:val="center"/>
          </w:tcPr>
          <w:p w:rsidR="00097FD1" w:rsidRDefault="005147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701" w:type="dxa"/>
            <w:vMerge/>
            <w:vAlign w:val="center"/>
          </w:tcPr>
          <w:p w:rsidR="00097FD1" w:rsidRDefault="00097FD1"/>
        </w:tc>
      </w:tr>
      <w:tr w:rsidR="00097FD1">
        <w:trPr>
          <w:trHeight w:val="509"/>
        </w:trPr>
        <w:tc>
          <w:tcPr>
            <w:tcW w:w="2579" w:type="dxa"/>
            <w:gridSpan w:val="2"/>
            <w:vMerge/>
          </w:tcPr>
          <w:p w:rsidR="00097FD1" w:rsidRDefault="00097FD1"/>
        </w:tc>
        <w:tc>
          <w:tcPr>
            <w:tcW w:w="1016" w:type="dxa"/>
            <w:vMerge w:val="restart"/>
          </w:tcPr>
          <w:p w:rsidR="00097FD1" w:rsidRDefault="00097F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852" w:type="dxa"/>
            <w:gridSpan w:val="3"/>
            <w:vMerge w:val="restart"/>
          </w:tcPr>
          <w:p w:rsidR="00097FD1" w:rsidRDefault="005147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Лабораторная работа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Приготовление, оформление и отпуск салатов из вареных овощей (винегрет с сельдью, салат мясной, салат картофельный с сельдью, салат из вареных овощей с йогуртом). Органолептическая оценка качества (бракераж) готовой продукции.</w:t>
            </w:r>
          </w:p>
        </w:tc>
        <w:tc>
          <w:tcPr>
            <w:tcW w:w="1701" w:type="dxa"/>
            <w:vMerge w:val="restart"/>
            <w:vAlign w:val="center"/>
          </w:tcPr>
          <w:p w:rsidR="00097FD1" w:rsidRDefault="005147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701" w:type="dxa"/>
            <w:vMerge/>
            <w:vAlign w:val="center"/>
          </w:tcPr>
          <w:p w:rsidR="00097FD1" w:rsidRDefault="00097FD1"/>
        </w:tc>
      </w:tr>
      <w:tr w:rsidR="00097FD1">
        <w:trPr>
          <w:trHeight w:val="509"/>
        </w:trPr>
        <w:tc>
          <w:tcPr>
            <w:tcW w:w="2579" w:type="dxa"/>
            <w:gridSpan w:val="2"/>
            <w:vMerge/>
          </w:tcPr>
          <w:p w:rsidR="00097FD1" w:rsidRDefault="00097FD1"/>
        </w:tc>
        <w:tc>
          <w:tcPr>
            <w:tcW w:w="1016" w:type="dxa"/>
            <w:vMerge w:val="restart"/>
          </w:tcPr>
          <w:p w:rsidR="00097FD1" w:rsidRDefault="00097F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852" w:type="dxa"/>
            <w:gridSpan w:val="3"/>
            <w:vMerge w:val="restart"/>
          </w:tcPr>
          <w:p w:rsidR="00097FD1" w:rsidRDefault="005147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Лабораторная работа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Приготовление, оформление и отпуск салатов из сырых овощей и фруктов: салат «Греческий», салата «Цезарь», салат из сыра с яблоком, салат из морской капусты,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салаткоктейль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с ветчиной и сыром, салат из яблок с сельдереем, фруктовый салат.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Органолептическая оценка качества (бракераж) готовой продукции</w:t>
            </w:r>
          </w:p>
        </w:tc>
        <w:tc>
          <w:tcPr>
            <w:tcW w:w="1701" w:type="dxa"/>
            <w:vMerge w:val="restart"/>
            <w:vAlign w:val="center"/>
          </w:tcPr>
          <w:p w:rsidR="00097FD1" w:rsidRDefault="005147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701" w:type="dxa"/>
            <w:vMerge/>
            <w:vAlign w:val="center"/>
          </w:tcPr>
          <w:p w:rsidR="00097FD1" w:rsidRDefault="00097FD1"/>
        </w:tc>
      </w:tr>
      <w:tr w:rsidR="00097FD1">
        <w:tc>
          <w:tcPr>
            <w:tcW w:w="2579" w:type="dxa"/>
            <w:gridSpan w:val="2"/>
            <w:vMerge w:val="restart"/>
          </w:tcPr>
          <w:p w:rsidR="00097FD1" w:rsidRDefault="0051479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Тема 2.3. </w:t>
            </w:r>
          </w:p>
          <w:p w:rsidR="00097FD1" w:rsidRDefault="00514791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  <w:t>Приготовление, подготовка к реализации бутербродов, холодных закусок</w:t>
            </w:r>
          </w:p>
        </w:tc>
        <w:tc>
          <w:tcPr>
            <w:tcW w:w="8868" w:type="dxa"/>
            <w:gridSpan w:val="4"/>
          </w:tcPr>
          <w:p w:rsidR="00097FD1" w:rsidRDefault="0051479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Содержание </w:t>
            </w:r>
          </w:p>
        </w:tc>
        <w:tc>
          <w:tcPr>
            <w:tcW w:w="1701" w:type="dxa"/>
            <w:vAlign w:val="center"/>
          </w:tcPr>
          <w:p w:rsidR="00097FD1" w:rsidRDefault="005147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20</w:t>
            </w:r>
          </w:p>
        </w:tc>
        <w:tc>
          <w:tcPr>
            <w:tcW w:w="1701" w:type="dxa"/>
            <w:vAlign w:val="center"/>
          </w:tcPr>
          <w:p w:rsidR="00097FD1" w:rsidRDefault="00097FD1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097FD1">
        <w:trPr>
          <w:trHeight w:val="276"/>
        </w:trPr>
        <w:tc>
          <w:tcPr>
            <w:tcW w:w="2579" w:type="dxa"/>
            <w:gridSpan w:val="2"/>
            <w:vMerge/>
          </w:tcPr>
          <w:p w:rsidR="00097FD1" w:rsidRDefault="00097F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016" w:type="dxa"/>
            <w:shd w:val="clear" w:color="auto" w:fill="auto"/>
          </w:tcPr>
          <w:p w:rsidR="00097FD1" w:rsidRDefault="00097F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52" w:type="dxa"/>
            <w:gridSpan w:val="3"/>
          </w:tcPr>
          <w:p w:rsidR="00097FD1" w:rsidRDefault="005147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Классификация, ассортимент бутербродов. Значение в питании. Ассортимент холодных закусок из овощей, грибов.  Значение в питании.</w:t>
            </w:r>
          </w:p>
        </w:tc>
        <w:tc>
          <w:tcPr>
            <w:tcW w:w="1701" w:type="dxa"/>
            <w:vAlign w:val="center"/>
          </w:tcPr>
          <w:p w:rsidR="00097FD1" w:rsidRDefault="005147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vMerge w:val="restart"/>
            <w:vAlign w:val="center"/>
          </w:tcPr>
          <w:p w:rsidR="00097FD1" w:rsidRDefault="005147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 3.1., 3.2</w:t>
            </w:r>
          </w:p>
          <w:p w:rsidR="00097FD1" w:rsidRDefault="005147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01-09</w:t>
            </w:r>
          </w:p>
          <w:p w:rsidR="00097FD1" w:rsidRDefault="00097FD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097FD1" w:rsidRDefault="00097FD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097FD1" w:rsidRDefault="00097FD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097FD1" w:rsidRDefault="00097FD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097FD1" w:rsidRDefault="00097FD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097FD1" w:rsidRDefault="00097FD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097FD1" w:rsidRDefault="00097FD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097FD1" w:rsidRDefault="00097FD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097FD1" w:rsidRDefault="00097FD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097FD1" w:rsidRDefault="00097FD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097FD1" w:rsidRDefault="00097FD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097FD1" w:rsidRDefault="00097FD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97FD1">
        <w:tc>
          <w:tcPr>
            <w:tcW w:w="2579" w:type="dxa"/>
            <w:gridSpan w:val="2"/>
            <w:vMerge/>
          </w:tcPr>
          <w:p w:rsidR="00097FD1" w:rsidRDefault="00097F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016" w:type="dxa"/>
            <w:shd w:val="clear" w:color="auto" w:fill="auto"/>
          </w:tcPr>
          <w:p w:rsidR="00097FD1" w:rsidRDefault="00097F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52" w:type="dxa"/>
            <w:gridSpan w:val="3"/>
          </w:tcPr>
          <w:p w:rsidR="00097FD1" w:rsidRDefault="005147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Классификация, ассортимент бутербродов. Значение в питании. Ассортимент холодных закусок из  рыбы, мяса, птицы. Значение в питании.</w:t>
            </w:r>
          </w:p>
        </w:tc>
        <w:tc>
          <w:tcPr>
            <w:tcW w:w="1701" w:type="dxa"/>
            <w:vAlign w:val="center"/>
          </w:tcPr>
          <w:p w:rsidR="00097FD1" w:rsidRDefault="005147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 w:rsidR="00097FD1" w:rsidRDefault="00097FD1"/>
        </w:tc>
      </w:tr>
      <w:tr w:rsidR="00097FD1">
        <w:tc>
          <w:tcPr>
            <w:tcW w:w="2579" w:type="dxa"/>
            <w:gridSpan w:val="2"/>
            <w:vMerge/>
          </w:tcPr>
          <w:p w:rsidR="00097FD1" w:rsidRDefault="00097F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016" w:type="dxa"/>
            <w:shd w:val="clear" w:color="auto" w:fill="auto"/>
          </w:tcPr>
          <w:p w:rsidR="00097FD1" w:rsidRDefault="00097F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52" w:type="dxa"/>
            <w:gridSpan w:val="3"/>
          </w:tcPr>
          <w:p w:rsidR="00097FD1" w:rsidRDefault="005147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выбора основных гастрономических продуктов и дополнительных ингредиентов при приготовлении бутербродов с учетом технологических требований, принципов совместимости и взаимозаменяемости.</w:t>
            </w:r>
          </w:p>
        </w:tc>
        <w:tc>
          <w:tcPr>
            <w:tcW w:w="1701" w:type="dxa"/>
            <w:vAlign w:val="center"/>
          </w:tcPr>
          <w:p w:rsidR="00097FD1" w:rsidRDefault="005147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701" w:type="dxa"/>
            <w:vMerge/>
            <w:vAlign w:val="center"/>
          </w:tcPr>
          <w:p w:rsidR="00097FD1" w:rsidRDefault="00097FD1"/>
        </w:tc>
      </w:tr>
      <w:tr w:rsidR="00097FD1">
        <w:tc>
          <w:tcPr>
            <w:tcW w:w="2579" w:type="dxa"/>
            <w:gridSpan w:val="2"/>
            <w:vMerge/>
          </w:tcPr>
          <w:p w:rsidR="00097FD1" w:rsidRDefault="00097F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016" w:type="dxa"/>
            <w:shd w:val="clear" w:color="auto" w:fill="auto"/>
          </w:tcPr>
          <w:p w:rsidR="00097FD1" w:rsidRDefault="00097F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852" w:type="dxa"/>
            <w:gridSpan w:val="3"/>
          </w:tcPr>
          <w:p w:rsidR="00097FD1" w:rsidRDefault="0051479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Технологический процесс приготовления, оформления и отпу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ска бутербродов: открытых (простых, сложных), закрытых, гастрономических продуктов порциями.</w:t>
            </w:r>
          </w:p>
        </w:tc>
        <w:tc>
          <w:tcPr>
            <w:tcW w:w="1701" w:type="dxa"/>
            <w:vAlign w:val="center"/>
          </w:tcPr>
          <w:p w:rsidR="00097FD1" w:rsidRDefault="005147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 w:rsidR="00097FD1" w:rsidRDefault="00097FD1"/>
        </w:tc>
      </w:tr>
      <w:tr w:rsidR="00097FD1">
        <w:tc>
          <w:tcPr>
            <w:tcW w:w="2579" w:type="dxa"/>
            <w:gridSpan w:val="2"/>
            <w:vMerge/>
          </w:tcPr>
          <w:p w:rsidR="00097FD1" w:rsidRDefault="00097F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016" w:type="dxa"/>
            <w:shd w:val="clear" w:color="auto" w:fill="auto"/>
          </w:tcPr>
          <w:p w:rsidR="00097FD1" w:rsidRDefault="00097F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852" w:type="dxa"/>
            <w:gridSpan w:val="3"/>
          </w:tcPr>
          <w:p w:rsidR="00097FD1" w:rsidRDefault="0051479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Технологический процесс приготовления, оформления и отпуска бутербродов: открытых (простых, сложных), закрытых, гастрономических продуктов порциями.</w:t>
            </w:r>
          </w:p>
        </w:tc>
        <w:tc>
          <w:tcPr>
            <w:tcW w:w="1701" w:type="dxa"/>
            <w:vAlign w:val="center"/>
          </w:tcPr>
          <w:p w:rsidR="00097FD1" w:rsidRDefault="005147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 w:rsidR="00097FD1" w:rsidRDefault="00097FD1"/>
        </w:tc>
      </w:tr>
      <w:tr w:rsidR="00097FD1">
        <w:tc>
          <w:tcPr>
            <w:tcW w:w="2579" w:type="dxa"/>
            <w:gridSpan w:val="2"/>
            <w:vMerge/>
          </w:tcPr>
          <w:p w:rsidR="00097FD1" w:rsidRDefault="00097F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016" w:type="dxa"/>
            <w:shd w:val="clear" w:color="auto" w:fill="auto"/>
          </w:tcPr>
          <w:p w:rsidR="00097FD1" w:rsidRDefault="00097F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852" w:type="dxa"/>
            <w:gridSpan w:val="3"/>
          </w:tcPr>
          <w:p w:rsidR="00097FD1" w:rsidRDefault="0051479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Требования к качеству, условия и сроки хранения. Оптимизация процесса приготовления с использованием технологии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Cook&amp;Serve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.</w:t>
            </w:r>
          </w:p>
        </w:tc>
        <w:tc>
          <w:tcPr>
            <w:tcW w:w="1701" w:type="dxa"/>
            <w:vAlign w:val="center"/>
          </w:tcPr>
          <w:p w:rsidR="00097FD1" w:rsidRDefault="005147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701" w:type="dxa"/>
            <w:vMerge/>
            <w:vAlign w:val="center"/>
          </w:tcPr>
          <w:p w:rsidR="00097FD1" w:rsidRDefault="00097FD1"/>
        </w:tc>
      </w:tr>
      <w:tr w:rsidR="00097FD1">
        <w:tc>
          <w:tcPr>
            <w:tcW w:w="2579" w:type="dxa"/>
            <w:gridSpan w:val="2"/>
            <w:vMerge/>
          </w:tcPr>
          <w:p w:rsidR="00097FD1" w:rsidRDefault="00097F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016" w:type="dxa"/>
            <w:shd w:val="clear" w:color="auto" w:fill="auto"/>
          </w:tcPr>
          <w:p w:rsidR="00097FD1" w:rsidRDefault="00097F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852" w:type="dxa"/>
            <w:gridSpan w:val="3"/>
          </w:tcPr>
          <w:p w:rsidR="00097FD1" w:rsidRDefault="005147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 приготовления, оформления, отпуска холодных закусок из овощей, рыбы, мяса, птицы. Требования к качеству, условия и сроки хранения.</w:t>
            </w:r>
          </w:p>
        </w:tc>
        <w:tc>
          <w:tcPr>
            <w:tcW w:w="1701" w:type="dxa"/>
            <w:vAlign w:val="center"/>
          </w:tcPr>
          <w:p w:rsidR="00097FD1" w:rsidRDefault="005147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701" w:type="dxa"/>
            <w:vMerge/>
            <w:vAlign w:val="center"/>
          </w:tcPr>
          <w:p w:rsidR="00097FD1" w:rsidRDefault="00097FD1"/>
        </w:tc>
      </w:tr>
      <w:tr w:rsidR="00097FD1">
        <w:tc>
          <w:tcPr>
            <w:tcW w:w="2579" w:type="dxa"/>
            <w:gridSpan w:val="2"/>
            <w:vMerge/>
          </w:tcPr>
          <w:p w:rsidR="00097FD1" w:rsidRDefault="00097F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016" w:type="dxa"/>
            <w:shd w:val="clear" w:color="auto" w:fill="auto"/>
          </w:tcPr>
          <w:p w:rsidR="00097FD1" w:rsidRDefault="00097F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852" w:type="dxa"/>
            <w:gridSpan w:val="3"/>
          </w:tcPr>
          <w:p w:rsidR="00097FD1" w:rsidRDefault="005147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Варианты оформления и отпуска для различных форм обслуживания и способов подачи,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реализации бутербродов,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хол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одных закусок</w:t>
            </w:r>
          </w:p>
        </w:tc>
        <w:tc>
          <w:tcPr>
            <w:tcW w:w="1701" w:type="dxa"/>
            <w:vAlign w:val="center"/>
          </w:tcPr>
          <w:p w:rsidR="00097FD1" w:rsidRDefault="005147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</w:t>
            </w:r>
          </w:p>
        </w:tc>
        <w:tc>
          <w:tcPr>
            <w:tcW w:w="1701" w:type="dxa"/>
            <w:vMerge/>
            <w:vAlign w:val="center"/>
          </w:tcPr>
          <w:p w:rsidR="00097FD1" w:rsidRDefault="00097FD1"/>
        </w:tc>
      </w:tr>
      <w:tr w:rsidR="00097FD1">
        <w:tc>
          <w:tcPr>
            <w:tcW w:w="2579" w:type="dxa"/>
            <w:gridSpan w:val="2"/>
            <w:vMerge/>
          </w:tcPr>
          <w:p w:rsidR="00097FD1" w:rsidRDefault="00097F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016" w:type="dxa"/>
          </w:tcPr>
          <w:p w:rsidR="00097FD1" w:rsidRDefault="00097F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852" w:type="dxa"/>
            <w:gridSpan w:val="3"/>
          </w:tcPr>
          <w:p w:rsidR="00097FD1" w:rsidRDefault="005147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Правила и варианты отпуска икры. Требования к качеству, условия и сроки хранения.</w:t>
            </w:r>
          </w:p>
        </w:tc>
        <w:tc>
          <w:tcPr>
            <w:tcW w:w="1701" w:type="dxa"/>
            <w:vAlign w:val="center"/>
          </w:tcPr>
          <w:p w:rsidR="00097FD1" w:rsidRDefault="005147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 w:rsidR="00097FD1" w:rsidRDefault="00097FD1"/>
        </w:tc>
      </w:tr>
      <w:tr w:rsidR="00097FD1">
        <w:tc>
          <w:tcPr>
            <w:tcW w:w="2579" w:type="dxa"/>
            <w:gridSpan w:val="2"/>
            <w:vMerge/>
          </w:tcPr>
          <w:p w:rsidR="00097FD1" w:rsidRDefault="00097F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016" w:type="dxa"/>
          </w:tcPr>
          <w:p w:rsidR="00097FD1" w:rsidRDefault="00097F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852" w:type="dxa"/>
            <w:gridSpan w:val="3"/>
          </w:tcPr>
          <w:p w:rsidR="00097FD1" w:rsidRDefault="005147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Приготовление горячих бутербродов: взвешивание, нарезка вручную и 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слайсере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укладка наполнителей,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порционирование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запекание, подача.</w:t>
            </w:r>
          </w:p>
        </w:tc>
        <w:tc>
          <w:tcPr>
            <w:tcW w:w="1701" w:type="dxa"/>
            <w:vAlign w:val="center"/>
          </w:tcPr>
          <w:p w:rsidR="00097FD1" w:rsidRDefault="005147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701" w:type="dxa"/>
            <w:vMerge/>
            <w:vAlign w:val="center"/>
          </w:tcPr>
          <w:p w:rsidR="00097FD1" w:rsidRDefault="00097FD1"/>
        </w:tc>
      </w:tr>
      <w:tr w:rsidR="00097FD1">
        <w:tc>
          <w:tcPr>
            <w:tcW w:w="2579" w:type="dxa"/>
            <w:gridSpan w:val="2"/>
            <w:vMerge/>
          </w:tcPr>
          <w:p w:rsidR="00097FD1" w:rsidRDefault="00097F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016" w:type="dxa"/>
          </w:tcPr>
          <w:p w:rsidR="00097FD1" w:rsidRDefault="00097F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852" w:type="dxa"/>
            <w:gridSpan w:val="3"/>
          </w:tcPr>
          <w:p w:rsidR="00097FD1" w:rsidRDefault="005147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Правила сервировки стола, выбор посуды для отпуска бутербродов, роллов, гастрономических продуктов порциями, способов подачи в зависимости от типа предприятия питания и способа подачи блюд</w:t>
            </w:r>
          </w:p>
        </w:tc>
        <w:tc>
          <w:tcPr>
            <w:tcW w:w="1701" w:type="dxa"/>
            <w:vAlign w:val="center"/>
          </w:tcPr>
          <w:p w:rsidR="00097FD1" w:rsidRDefault="005147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701" w:type="dxa"/>
            <w:vMerge/>
            <w:vAlign w:val="center"/>
          </w:tcPr>
          <w:p w:rsidR="00097FD1" w:rsidRDefault="00097FD1"/>
        </w:tc>
      </w:tr>
      <w:tr w:rsidR="00097FD1">
        <w:tc>
          <w:tcPr>
            <w:tcW w:w="2579" w:type="dxa"/>
            <w:gridSpan w:val="2"/>
            <w:vMerge/>
          </w:tcPr>
          <w:p w:rsidR="00097FD1" w:rsidRDefault="00097F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016" w:type="dxa"/>
          </w:tcPr>
          <w:p w:rsidR="00097FD1" w:rsidRDefault="00097F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852" w:type="dxa"/>
            <w:gridSpan w:val="3"/>
          </w:tcPr>
          <w:p w:rsidR="00097FD1" w:rsidRDefault="005147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Правила, варианты выкладывания нарезанных гастрономических продуктов на блюдах для банкетов, банкетов-фуршетов, для отпуска по типу «шведского стола».</w:t>
            </w:r>
          </w:p>
        </w:tc>
        <w:tc>
          <w:tcPr>
            <w:tcW w:w="1701" w:type="dxa"/>
            <w:vAlign w:val="center"/>
          </w:tcPr>
          <w:p w:rsidR="00097FD1" w:rsidRDefault="005147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701" w:type="dxa"/>
            <w:vMerge/>
            <w:vAlign w:val="center"/>
          </w:tcPr>
          <w:p w:rsidR="00097FD1" w:rsidRDefault="00097FD1"/>
        </w:tc>
      </w:tr>
      <w:tr w:rsidR="00097FD1">
        <w:tc>
          <w:tcPr>
            <w:tcW w:w="2579" w:type="dxa"/>
            <w:gridSpan w:val="2"/>
            <w:vMerge/>
          </w:tcPr>
          <w:p w:rsidR="00097FD1" w:rsidRDefault="00097F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016" w:type="dxa"/>
          </w:tcPr>
          <w:p w:rsidR="00097FD1" w:rsidRDefault="00097F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852" w:type="dxa"/>
            <w:gridSpan w:val="3"/>
          </w:tcPr>
          <w:p w:rsidR="00097FD1" w:rsidRDefault="005147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Комплектование, упаковка бутербродов, гастрономических продуктов порциями, холодных закусок для отпуска на вынос.</w:t>
            </w:r>
          </w:p>
        </w:tc>
        <w:tc>
          <w:tcPr>
            <w:tcW w:w="1701" w:type="dxa"/>
            <w:vAlign w:val="center"/>
          </w:tcPr>
          <w:p w:rsidR="00097FD1" w:rsidRDefault="005147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701" w:type="dxa"/>
            <w:vMerge/>
            <w:vAlign w:val="center"/>
          </w:tcPr>
          <w:p w:rsidR="00097FD1" w:rsidRDefault="00097FD1"/>
        </w:tc>
      </w:tr>
      <w:tr w:rsidR="00097FD1">
        <w:tc>
          <w:tcPr>
            <w:tcW w:w="2579" w:type="dxa"/>
            <w:gridSpan w:val="2"/>
            <w:vMerge/>
          </w:tcPr>
          <w:p w:rsidR="00097FD1" w:rsidRDefault="00097F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8868" w:type="dxa"/>
            <w:gridSpan w:val="4"/>
          </w:tcPr>
          <w:p w:rsidR="00097FD1" w:rsidRDefault="00514791">
            <w:pPr>
              <w:shd w:val="clear" w:color="D9D9D9" w:themeColor="background1" w:themeShade="D9" w:fill="D9D9D9" w:themeFill="background1" w:themeFillShade="D9"/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В том числе практических занятий и лабораторных работ</w:t>
            </w:r>
          </w:p>
        </w:tc>
        <w:tc>
          <w:tcPr>
            <w:tcW w:w="1701" w:type="dxa"/>
            <w:vAlign w:val="center"/>
          </w:tcPr>
          <w:p w:rsidR="00097FD1" w:rsidRDefault="00514791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1701" w:type="dxa"/>
            <w:vAlign w:val="center"/>
          </w:tcPr>
          <w:p w:rsidR="00097FD1" w:rsidRDefault="00097FD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97FD1">
        <w:trPr>
          <w:trHeight w:val="322"/>
        </w:trPr>
        <w:tc>
          <w:tcPr>
            <w:tcW w:w="2579" w:type="dxa"/>
            <w:gridSpan w:val="2"/>
            <w:vMerge/>
          </w:tcPr>
          <w:p w:rsidR="00097FD1" w:rsidRDefault="00097F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016" w:type="dxa"/>
          </w:tcPr>
          <w:p w:rsidR="00097FD1" w:rsidRDefault="00097F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852" w:type="dxa"/>
            <w:gridSpan w:val="3"/>
          </w:tcPr>
          <w:p w:rsidR="00097FD1" w:rsidRDefault="005147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Лабораторная работа 3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Приготовление, оформление и отпуск открытых,  закрытых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бутербродов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,з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акусочных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бутербродов,  холодных закусок из яиц, сыра, овощей, сельди,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рыбы, мяса, птицы.</w:t>
            </w:r>
          </w:p>
          <w:p w:rsidR="00097FD1" w:rsidRDefault="0051479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Оценка качества (бракераж) готовой продукции</w:t>
            </w:r>
          </w:p>
        </w:tc>
        <w:tc>
          <w:tcPr>
            <w:tcW w:w="1701" w:type="dxa"/>
            <w:vAlign w:val="center"/>
          </w:tcPr>
          <w:p w:rsidR="00097FD1" w:rsidRDefault="005147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701" w:type="dxa"/>
            <w:vMerge w:val="restart"/>
            <w:vAlign w:val="center"/>
          </w:tcPr>
          <w:p w:rsidR="00097FD1" w:rsidRDefault="005147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 3.1., 3.2</w:t>
            </w:r>
          </w:p>
          <w:p w:rsidR="00097FD1" w:rsidRDefault="005147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01-09</w:t>
            </w:r>
          </w:p>
          <w:p w:rsidR="00097FD1" w:rsidRDefault="00097FD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097FD1" w:rsidRDefault="00097FD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097FD1" w:rsidRDefault="00097FD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97FD1">
        <w:trPr>
          <w:trHeight w:val="322"/>
        </w:trPr>
        <w:tc>
          <w:tcPr>
            <w:tcW w:w="2579" w:type="dxa"/>
            <w:gridSpan w:val="2"/>
            <w:vMerge/>
          </w:tcPr>
          <w:p w:rsidR="00097FD1" w:rsidRDefault="00097F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016" w:type="dxa"/>
            <w:vMerge w:val="restart"/>
          </w:tcPr>
          <w:p w:rsidR="00097FD1" w:rsidRDefault="00097F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852" w:type="dxa"/>
            <w:gridSpan w:val="3"/>
            <w:vMerge w:val="restart"/>
          </w:tcPr>
          <w:p w:rsidR="00097FD1" w:rsidRDefault="0051479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Практическое занятие 4. Расчет количества сырья, выхода бутербродов</w:t>
            </w:r>
          </w:p>
        </w:tc>
        <w:tc>
          <w:tcPr>
            <w:tcW w:w="1701" w:type="dxa"/>
            <w:vMerge w:val="restart"/>
            <w:vAlign w:val="center"/>
          </w:tcPr>
          <w:p w:rsidR="00097FD1" w:rsidRDefault="005147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701" w:type="dxa"/>
            <w:vMerge/>
            <w:vAlign w:val="center"/>
          </w:tcPr>
          <w:p w:rsidR="00097FD1" w:rsidRDefault="00097FD1"/>
        </w:tc>
      </w:tr>
      <w:tr w:rsidR="00097FD1">
        <w:tc>
          <w:tcPr>
            <w:tcW w:w="2579" w:type="dxa"/>
            <w:gridSpan w:val="2"/>
            <w:vMerge/>
          </w:tcPr>
          <w:p w:rsidR="00097FD1" w:rsidRDefault="00097F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016" w:type="dxa"/>
          </w:tcPr>
          <w:p w:rsidR="00097FD1" w:rsidRDefault="00097F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852" w:type="dxa"/>
            <w:gridSpan w:val="3"/>
          </w:tcPr>
          <w:p w:rsidR="00097FD1" w:rsidRDefault="0051479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Лабораторная работа 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 Приготовление, оформление и отпуск, открытых, закрытых бутербродов, закусочных бутербродов,  холодных закусок из овощей, зелени, мяса и птицы.  Оценка качества (бракераж) готовой продукции</w:t>
            </w:r>
          </w:p>
        </w:tc>
        <w:tc>
          <w:tcPr>
            <w:tcW w:w="1701" w:type="dxa"/>
            <w:vAlign w:val="center"/>
          </w:tcPr>
          <w:p w:rsidR="00097FD1" w:rsidRDefault="005147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701" w:type="dxa"/>
            <w:vMerge/>
            <w:vAlign w:val="center"/>
          </w:tcPr>
          <w:p w:rsidR="00097FD1" w:rsidRDefault="00097FD1"/>
        </w:tc>
      </w:tr>
      <w:tr w:rsidR="00097FD1">
        <w:tc>
          <w:tcPr>
            <w:tcW w:w="2579" w:type="dxa"/>
            <w:gridSpan w:val="2"/>
            <w:vMerge w:val="restart"/>
          </w:tcPr>
          <w:p w:rsidR="00097FD1" w:rsidRDefault="0051479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Тема 2.4. </w:t>
            </w:r>
          </w:p>
          <w:p w:rsidR="00097FD1" w:rsidRDefault="00514791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  <w:t xml:space="preserve">Приготовление, подготовка к </w:t>
            </w:r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  <w:lastRenderedPageBreak/>
              <w:t>реализации холодных блюд из рыбы, мяса, птицы</w:t>
            </w:r>
          </w:p>
        </w:tc>
        <w:tc>
          <w:tcPr>
            <w:tcW w:w="8868" w:type="dxa"/>
            <w:gridSpan w:val="4"/>
          </w:tcPr>
          <w:p w:rsidR="00097FD1" w:rsidRDefault="0051479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lastRenderedPageBreak/>
              <w:t>Содержание</w:t>
            </w:r>
          </w:p>
        </w:tc>
        <w:tc>
          <w:tcPr>
            <w:tcW w:w="1701" w:type="dxa"/>
            <w:vAlign w:val="center"/>
          </w:tcPr>
          <w:p w:rsidR="00097FD1" w:rsidRDefault="005147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1701" w:type="dxa"/>
            <w:vAlign w:val="center"/>
          </w:tcPr>
          <w:p w:rsidR="00097FD1" w:rsidRDefault="00097FD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97FD1">
        <w:trPr>
          <w:trHeight w:val="322"/>
        </w:trPr>
        <w:tc>
          <w:tcPr>
            <w:tcW w:w="2579" w:type="dxa"/>
            <w:gridSpan w:val="2"/>
            <w:vMerge/>
          </w:tcPr>
          <w:p w:rsidR="00097FD1" w:rsidRDefault="00097F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016" w:type="dxa"/>
            <w:shd w:val="clear" w:color="auto" w:fill="auto"/>
          </w:tcPr>
          <w:p w:rsidR="00097FD1" w:rsidRDefault="00097F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852" w:type="dxa"/>
            <w:gridSpan w:val="3"/>
          </w:tcPr>
          <w:p w:rsidR="00097FD1" w:rsidRDefault="005147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Ассортимент, значение в питании  простых холодных блюд  и закусок из рыбы и нерыбного водного сырья</w:t>
            </w:r>
          </w:p>
        </w:tc>
        <w:tc>
          <w:tcPr>
            <w:tcW w:w="1701" w:type="dxa"/>
            <w:vAlign w:val="center"/>
          </w:tcPr>
          <w:p w:rsidR="00097FD1" w:rsidRDefault="005147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701" w:type="dxa"/>
            <w:vMerge w:val="restart"/>
            <w:vAlign w:val="center"/>
          </w:tcPr>
          <w:p w:rsidR="00097FD1" w:rsidRDefault="005147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 3.1., 3.2</w:t>
            </w:r>
          </w:p>
          <w:p w:rsidR="00097FD1" w:rsidRDefault="005147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01-09</w:t>
            </w:r>
          </w:p>
          <w:p w:rsidR="00097FD1" w:rsidRDefault="00097FD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097FD1" w:rsidRDefault="00097FD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097FD1" w:rsidRDefault="00097FD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097FD1" w:rsidRDefault="00097FD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097FD1" w:rsidRDefault="00097FD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097FD1" w:rsidRDefault="00097FD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97FD1">
        <w:tc>
          <w:tcPr>
            <w:tcW w:w="2579" w:type="dxa"/>
            <w:gridSpan w:val="2"/>
            <w:vMerge/>
          </w:tcPr>
          <w:p w:rsidR="00097FD1" w:rsidRDefault="00097F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016" w:type="dxa"/>
            <w:shd w:val="clear" w:color="auto" w:fill="auto"/>
          </w:tcPr>
          <w:p w:rsidR="00097FD1" w:rsidRDefault="00097F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852" w:type="dxa"/>
            <w:gridSpan w:val="3"/>
          </w:tcPr>
          <w:p w:rsidR="00097FD1" w:rsidRDefault="0051479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Правила выбора основных продуктов и ингредиентов к ним и их соответствие требованиям к качеству холодных блюд и закусок.</w:t>
            </w:r>
          </w:p>
        </w:tc>
        <w:tc>
          <w:tcPr>
            <w:tcW w:w="1701" w:type="dxa"/>
            <w:vAlign w:val="center"/>
          </w:tcPr>
          <w:p w:rsidR="00097FD1" w:rsidRDefault="005147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701" w:type="dxa"/>
            <w:vMerge/>
            <w:vAlign w:val="center"/>
          </w:tcPr>
          <w:p w:rsidR="00097FD1" w:rsidRDefault="00097FD1"/>
        </w:tc>
      </w:tr>
      <w:tr w:rsidR="00097FD1">
        <w:tc>
          <w:tcPr>
            <w:tcW w:w="2579" w:type="dxa"/>
            <w:gridSpan w:val="2"/>
            <w:vMerge/>
          </w:tcPr>
          <w:p w:rsidR="00097FD1" w:rsidRDefault="00097F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016" w:type="dxa"/>
          </w:tcPr>
          <w:p w:rsidR="00097FD1" w:rsidRDefault="00097F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852" w:type="dxa"/>
            <w:gridSpan w:val="3"/>
          </w:tcPr>
          <w:p w:rsidR="00097FD1" w:rsidRDefault="005147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Приготовление, оформление и отпуск холодных блюд из рыбы, (рыбы под маринадом, рыбы заливной (порционными кусками), рыбы под майонезом).  </w:t>
            </w:r>
          </w:p>
        </w:tc>
        <w:tc>
          <w:tcPr>
            <w:tcW w:w="1701" w:type="dxa"/>
            <w:vAlign w:val="center"/>
          </w:tcPr>
          <w:p w:rsidR="00097FD1" w:rsidRDefault="005147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701" w:type="dxa"/>
            <w:vMerge/>
            <w:vAlign w:val="center"/>
          </w:tcPr>
          <w:p w:rsidR="00097FD1" w:rsidRDefault="00097FD1"/>
        </w:tc>
      </w:tr>
      <w:tr w:rsidR="00097FD1">
        <w:trPr>
          <w:trHeight w:val="452"/>
        </w:trPr>
        <w:tc>
          <w:tcPr>
            <w:tcW w:w="2579" w:type="dxa"/>
            <w:gridSpan w:val="2"/>
            <w:vMerge/>
          </w:tcPr>
          <w:p w:rsidR="00097FD1" w:rsidRDefault="00097F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016" w:type="dxa"/>
          </w:tcPr>
          <w:p w:rsidR="00097FD1" w:rsidRDefault="00097F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852" w:type="dxa"/>
            <w:gridSpan w:val="3"/>
          </w:tcPr>
          <w:p w:rsidR="00097FD1" w:rsidRDefault="005147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Подбор гарниров, соусов, заправок. Оформление тарелки  </w:t>
            </w:r>
          </w:p>
        </w:tc>
        <w:tc>
          <w:tcPr>
            <w:tcW w:w="1701" w:type="dxa"/>
            <w:vAlign w:val="center"/>
          </w:tcPr>
          <w:p w:rsidR="00097FD1" w:rsidRDefault="005147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701" w:type="dxa"/>
            <w:vMerge/>
            <w:vAlign w:val="center"/>
          </w:tcPr>
          <w:p w:rsidR="00097FD1" w:rsidRDefault="00097FD1"/>
        </w:tc>
      </w:tr>
      <w:tr w:rsidR="00097FD1">
        <w:trPr>
          <w:trHeight w:val="663"/>
        </w:trPr>
        <w:tc>
          <w:tcPr>
            <w:tcW w:w="2579" w:type="dxa"/>
            <w:gridSpan w:val="2"/>
            <w:vMerge/>
          </w:tcPr>
          <w:p w:rsidR="00097FD1" w:rsidRDefault="00097F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016" w:type="dxa"/>
          </w:tcPr>
          <w:p w:rsidR="00097FD1" w:rsidRDefault="00097F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852" w:type="dxa"/>
            <w:gridSpan w:val="3"/>
          </w:tcPr>
          <w:p w:rsidR="00097FD1" w:rsidRDefault="005147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Приготовление, оформление и отпуск блюд из мяса, птицы (паштетов, ростбифа холодного, мяса, птицы заливной, студня, рулетов и т.д.)</w:t>
            </w:r>
            <w:proofErr w:type="gramEnd"/>
          </w:p>
        </w:tc>
        <w:tc>
          <w:tcPr>
            <w:tcW w:w="1701" w:type="dxa"/>
            <w:vAlign w:val="center"/>
          </w:tcPr>
          <w:p w:rsidR="00097FD1" w:rsidRDefault="005147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701" w:type="dxa"/>
            <w:vMerge/>
            <w:vAlign w:val="center"/>
          </w:tcPr>
          <w:p w:rsidR="00097FD1" w:rsidRDefault="00097FD1"/>
        </w:tc>
      </w:tr>
      <w:tr w:rsidR="00097FD1">
        <w:trPr>
          <w:trHeight w:val="975"/>
        </w:trPr>
        <w:tc>
          <w:tcPr>
            <w:tcW w:w="2579" w:type="dxa"/>
            <w:gridSpan w:val="2"/>
            <w:vMerge/>
          </w:tcPr>
          <w:p w:rsidR="00097FD1" w:rsidRDefault="00097F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016" w:type="dxa"/>
          </w:tcPr>
          <w:p w:rsidR="00097FD1" w:rsidRDefault="00097F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852" w:type="dxa"/>
            <w:gridSpan w:val="3"/>
          </w:tcPr>
          <w:p w:rsidR="00097FD1" w:rsidRDefault="0051479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Правила сервировки стола, выбор посуды для отпуска бутербродов, гастрономических продуктов порциями, способов подачи в зависимости от типа предприятия питания и способа подачи блюд</w:t>
            </w:r>
          </w:p>
        </w:tc>
        <w:tc>
          <w:tcPr>
            <w:tcW w:w="1701" w:type="dxa"/>
            <w:vAlign w:val="center"/>
          </w:tcPr>
          <w:p w:rsidR="00097FD1" w:rsidRDefault="005147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701" w:type="dxa"/>
            <w:vMerge/>
            <w:vAlign w:val="center"/>
          </w:tcPr>
          <w:p w:rsidR="00097FD1" w:rsidRDefault="00097FD1"/>
        </w:tc>
      </w:tr>
      <w:tr w:rsidR="00097FD1">
        <w:trPr>
          <w:trHeight w:val="534"/>
        </w:trPr>
        <w:tc>
          <w:tcPr>
            <w:tcW w:w="2579" w:type="dxa"/>
            <w:gridSpan w:val="2"/>
            <w:vMerge/>
          </w:tcPr>
          <w:p w:rsidR="00097FD1" w:rsidRDefault="00097F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016" w:type="dxa"/>
          </w:tcPr>
          <w:p w:rsidR="00097FD1" w:rsidRDefault="00097F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852" w:type="dxa"/>
            <w:gridSpan w:val="3"/>
          </w:tcPr>
          <w:p w:rsidR="00097FD1" w:rsidRDefault="0051479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Комплектование, упаковка холодных блюд и закусок из рыбы, нерыбного водного сырья, птицы для отпуска на вынос.</w:t>
            </w:r>
          </w:p>
        </w:tc>
        <w:tc>
          <w:tcPr>
            <w:tcW w:w="1701" w:type="dxa"/>
            <w:vAlign w:val="center"/>
          </w:tcPr>
          <w:p w:rsidR="00097FD1" w:rsidRDefault="005147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vMerge/>
            <w:vAlign w:val="center"/>
          </w:tcPr>
          <w:p w:rsidR="00097FD1" w:rsidRDefault="00097FD1"/>
        </w:tc>
      </w:tr>
      <w:tr w:rsidR="00097FD1">
        <w:tc>
          <w:tcPr>
            <w:tcW w:w="2579" w:type="dxa"/>
            <w:gridSpan w:val="2"/>
            <w:vMerge/>
          </w:tcPr>
          <w:p w:rsidR="00097FD1" w:rsidRDefault="00097F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8868" w:type="dxa"/>
            <w:gridSpan w:val="4"/>
          </w:tcPr>
          <w:p w:rsidR="00097FD1" w:rsidRDefault="00514791">
            <w:pPr>
              <w:shd w:val="clear" w:color="D9D9D9" w:themeColor="background1" w:themeShade="D9" w:fill="D9D9D9" w:themeFill="background1" w:themeFillShade="D9"/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В том числе практических занятий и лабораторных работ</w:t>
            </w:r>
          </w:p>
        </w:tc>
        <w:tc>
          <w:tcPr>
            <w:tcW w:w="1701" w:type="dxa"/>
            <w:vAlign w:val="center"/>
          </w:tcPr>
          <w:p w:rsidR="00097FD1" w:rsidRDefault="00514791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1701" w:type="dxa"/>
            <w:vAlign w:val="center"/>
          </w:tcPr>
          <w:p w:rsidR="00097FD1" w:rsidRDefault="00097FD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97FD1">
        <w:trPr>
          <w:trHeight w:val="322"/>
        </w:trPr>
        <w:tc>
          <w:tcPr>
            <w:tcW w:w="2579" w:type="dxa"/>
            <w:gridSpan w:val="2"/>
            <w:vMerge/>
          </w:tcPr>
          <w:p w:rsidR="00097FD1" w:rsidRDefault="00097F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145" w:type="dxa"/>
            <w:gridSpan w:val="2"/>
          </w:tcPr>
          <w:p w:rsidR="00097FD1" w:rsidRDefault="00097F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23" w:type="dxa"/>
            <w:gridSpan w:val="2"/>
          </w:tcPr>
          <w:p w:rsidR="00097FD1" w:rsidRDefault="0051479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Лабораторная работа 5.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Приготовление, оформление и отпуск холодных блюд из рыбы. Оценка качества (бракераж) готовой продукции</w:t>
            </w:r>
          </w:p>
        </w:tc>
        <w:tc>
          <w:tcPr>
            <w:tcW w:w="1701" w:type="dxa"/>
            <w:vAlign w:val="center"/>
          </w:tcPr>
          <w:p w:rsidR="00097FD1" w:rsidRDefault="005147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701" w:type="dxa"/>
            <w:vMerge w:val="restart"/>
            <w:vAlign w:val="center"/>
          </w:tcPr>
          <w:p w:rsidR="00097FD1" w:rsidRDefault="005147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 3.1., 3.2</w:t>
            </w:r>
          </w:p>
          <w:p w:rsidR="00097FD1" w:rsidRDefault="005147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01-09</w:t>
            </w:r>
          </w:p>
          <w:p w:rsidR="00097FD1" w:rsidRDefault="00097FD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097FD1" w:rsidRDefault="00097FD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097FD1" w:rsidRDefault="00097FD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097FD1" w:rsidRDefault="00097FD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097FD1" w:rsidRDefault="00097FD1">
            <w:pPr>
              <w:pStyle w:val="TableParagrap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  <w:p w:rsidR="00097FD1" w:rsidRDefault="00097FD1">
            <w:pPr>
              <w:pStyle w:val="TableParagrap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</w:tr>
      <w:tr w:rsidR="00097FD1">
        <w:tc>
          <w:tcPr>
            <w:tcW w:w="2579" w:type="dxa"/>
            <w:gridSpan w:val="2"/>
            <w:vMerge/>
          </w:tcPr>
          <w:p w:rsidR="00097FD1" w:rsidRDefault="00097F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145" w:type="dxa"/>
            <w:gridSpan w:val="2"/>
          </w:tcPr>
          <w:p w:rsidR="00097FD1" w:rsidRDefault="00097FD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23" w:type="dxa"/>
            <w:gridSpan w:val="2"/>
          </w:tcPr>
          <w:p w:rsidR="00097FD1" w:rsidRDefault="0051479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Лабораторная работа 6.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Приготовление, оформление и отпуск холодных блюд из  нерыбного водного сырья. Оценка качества (бракераж) готовой продукции</w:t>
            </w:r>
          </w:p>
        </w:tc>
        <w:tc>
          <w:tcPr>
            <w:tcW w:w="1701" w:type="dxa"/>
            <w:vAlign w:val="center"/>
          </w:tcPr>
          <w:p w:rsidR="00097FD1" w:rsidRDefault="005147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701" w:type="dxa"/>
            <w:vMerge/>
            <w:vAlign w:val="center"/>
          </w:tcPr>
          <w:p w:rsidR="00097FD1" w:rsidRDefault="00097FD1"/>
        </w:tc>
      </w:tr>
      <w:tr w:rsidR="00097FD1">
        <w:tc>
          <w:tcPr>
            <w:tcW w:w="2579" w:type="dxa"/>
            <w:gridSpan w:val="2"/>
            <w:vMerge/>
          </w:tcPr>
          <w:p w:rsidR="00097FD1" w:rsidRDefault="00097F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145" w:type="dxa"/>
            <w:gridSpan w:val="2"/>
          </w:tcPr>
          <w:p w:rsidR="00097FD1" w:rsidRDefault="00097F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23" w:type="dxa"/>
            <w:gridSpan w:val="2"/>
          </w:tcPr>
          <w:p w:rsidR="00097FD1" w:rsidRDefault="0051479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Лабораторная работа 7.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Приготовление, оформление и отпуск холодных блюд из мяса. Оценка качества (бракераж) готовой продукции</w:t>
            </w:r>
          </w:p>
        </w:tc>
        <w:tc>
          <w:tcPr>
            <w:tcW w:w="1701" w:type="dxa"/>
            <w:vAlign w:val="center"/>
          </w:tcPr>
          <w:p w:rsidR="00097FD1" w:rsidRDefault="005147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701" w:type="dxa"/>
            <w:vMerge/>
            <w:vAlign w:val="center"/>
          </w:tcPr>
          <w:p w:rsidR="00097FD1" w:rsidRDefault="00097FD1"/>
        </w:tc>
      </w:tr>
      <w:tr w:rsidR="00097FD1">
        <w:tc>
          <w:tcPr>
            <w:tcW w:w="2579" w:type="dxa"/>
            <w:gridSpan w:val="2"/>
            <w:vMerge/>
          </w:tcPr>
          <w:p w:rsidR="00097FD1" w:rsidRDefault="00097F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145" w:type="dxa"/>
            <w:gridSpan w:val="2"/>
          </w:tcPr>
          <w:p w:rsidR="00097FD1" w:rsidRDefault="00097F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23" w:type="dxa"/>
            <w:gridSpan w:val="2"/>
          </w:tcPr>
          <w:p w:rsidR="00097FD1" w:rsidRDefault="0051479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 Лабораторная работа 8.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Приготовление, оформление и отпуск холодных блюд из домашней птицы.  Оценка качества (бракераж) готовой продукции</w:t>
            </w:r>
          </w:p>
        </w:tc>
        <w:tc>
          <w:tcPr>
            <w:tcW w:w="1701" w:type="dxa"/>
            <w:vAlign w:val="center"/>
          </w:tcPr>
          <w:p w:rsidR="00097FD1" w:rsidRDefault="005147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701" w:type="dxa"/>
            <w:vMerge/>
            <w:vAlign w:val="center"/>
          </w:tcPr>
          <w:p w:rsidR="00097FD1" w:rsidRDefault="00097FD1"/>
        </w:tc>
      </w:tr>
      <w:tr w:rsidR="00097FD1">
        <w:trPr>
          <w:trHeight w:val="322"/>
        </w:trPr>
        <w:tc>
          <w:tcPr>
            <w:tcW w:w="2579" w:type="dxa"/>
            <w:gridSpan w:val="2"/>
            <w:vMerge w:val="restart"/>
          </w:tcPr>
          <w:p w:rsidR="00097FD1" w:rsidRDefault="00097F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145" w:type="dxa"/>
            <w:gridSpan w:val="2"/>
          </w:tcPr>
          <w:p w:rsidR="00097FD1" w:rsidRDefault="00097F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23" w:type="dxa"/>
            <w:gridSpan w:val="2"/>
            <w:shd w:val="clear" w:color="auto" w:fill="auto"/>
          </w:tcPr>
          <w:p w:rsidR="00097FD1" w:rsidRDefault="00514791">
            <w:pPr>
              <w:pStyle w:val="TableParagrap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Практическое занятие 1.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Расчет количества сырья, выхода бутербродов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97FD1" w:rsidRDefault="00514791">
            <w:pPr>
              <w:pStyle w:val="TableParagraph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701" w:type="dxa"/>
            <w:vMerge/>
            <w:shd w:val="clear" w:color="FFFFFF" w:fill="FFFFFF"/>
            <w:vAlign w:val="center"/>
          </w:tcPr>
          <w:p w:rsidR="00097FD1" w:rsidRDefault="00097FD1"/>
        </w:tc>
      </w:tr>
      <w:tr w:rsidR="00097FD1">
        <w:trPr>
          <w:trHeight w:val="322"/>
        </w:trPr>
        <w:tc>
          <w:tcPr>
            <w:tcW w:w="2579" w:type="dxa"/>
            <w:gridSpan w:val="2"/>
            <w:vMerge/>
          </w:tcPr>
          <w:p w:rsidR="00097FD1" w:rsidRDefault="00097F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145" w:type="dxa"/>
            <w:gridSpan w:val="2"/>
            <w:vMerge w:val="restart"/>
          </w:tcPr>
          <w:p w:rsidR="00097FD1" w:rsidRDefault="00097F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23" w:type="dxa"/>
            <w:gridSpan w:val="2"/>
            <w:vMerge w:val="restart"/>
            <w:shd w:val="clear" w:color="FFFFFF" w:fill="FFFFFF"/>
          </w:tcPr>
          <w:p w:rsidR="00097FD1" w:rsidRDefault="00514791">
            <w:pPr>
              <w:pStyle w:val="TableParagrap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Практическое занятие 6. Разработка ассортимента холодных блюд и закусок в соответствии с заказом (тематический вечер, праздник и т.д.) для различных форм обслуживания</w:t>
            </w:r>
          </w:p>
        </w:tc>
        <w:tc>
          <w:tcPr>
            <w:tcW w:w="1701" w:type="dxa"/>
            <w:vMerge w:val="restart"/>
            <w:shd w:val="clear" w:color="FFFFFF" w:fill="FFFFFF"/>
            <w:vAlign w:val="center"/>
          </w:tcPr>
          <w:p w:rsidR="00097FD1" w:rsidRDefault="00514791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1701" w:type="dxa"/>
            <w:vMerge/>
            <w:shd w:val="clear" w:color="FFFFFF" w:fill="FFFFFF"/>
            <w:vAlign w:val="center"/>
          </w:tcPr>
          <w:p w:rsidR="00097FD1" w:rsidRDefault="00097FD1"/>
        </w:tc>
      </w:tr>
      <w:tr w:rsidR="00097FD1">
        <w:tc>
          <w:tcPr>
            <w:tcW w:w="2579" w:type="dxa"/>
            <w:gridSpan w:val="2"/>
            <w:vMerge/>
          </w:tcPr>
          <w:p w:rsidR="00097FD1" w:rsidRDefault="00097F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8868" w:type="dxa"/>
            <w:gridSpan w:val="4"/>
          </w:tcPr>
          <w:p w:rsidR="00097FD1" w:rsidRDefault="00514791">
            <w:pPr>
              <w:pStyle w:val="TableParagrap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работа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97FD1" w:rsidRDefault="00514791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1701" w:type="dxa"/>
            <w:shd w:val="clear" w:color="FFFFFF" w:fill="FFFFFF"/>
            <w:vAlign w:val="center"/>
          </w:tcPr>
          <w:p w:rsidR="00097FD1" w:rsidRDefault="00097FD1">
            <w:pPr>
              <w:pStyle w:val="TableParagrap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</w:tr>
      <w:tr w:rsidR="00097FD1">
        <w:tc>
          <w:tcPr>
            <w:tcW w:w="2579" w:type="dxa"/>
            <w:gridSpan w:val="2"/>
            <w:vMerge/>
          </w:tcPr>
          <w:p w:rsidR="00097FD1" w:rsidRDefault="00097F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8868" w:type="dxa"/>
            <w:gridSpan w:val="4"/>
          </w:tcPr>
          <w:p w:rsidR="00097FD1" w:rsidRDefault="00514791">
            <w:pPr>
              <w:pStyle w:val="TableParagrap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Составление схем подбора и размещения оборудования, инвентаря, инструментов на рабочем месте для обработки традиционных видов сырья и приготовления полуфабрикатов разнообразного ассортимента.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97FD1" w:rsidRDefault="00514791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1701" w:type="dxa"/>
            <w:shd w:val="clear" w:color="FFFFFF" w:fill="FFFFFF"/>
            <w:vAlign w:val="center"/>
          </w:tcPr>
          <w:p w:rsidR="00097FD1" w:rsidRDefault="00097FD1">
            <w:pPr>
              <w:pStyle w:val="TableParagrap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</w:tr>
      <w:tr w:rsidR="00097FD1">
        <w:tc>
          <w:tcPr>
            <w:tcW w:w="2579" w:type="dxa"/>
            <w:gridSpan w:val="2"/>
            <w:vMerge/>
          </w:tcPr>
          <w:p w:rsidR="00097FD1" w:rsidRDefault="00097F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8868" w:type="dxa"/>
            <w:gridSpan w:val="4"/>
          </w:tcPr>
          <w:p w:rsidR="00097FD1" w:rsidRDefault="00514791">
            <w:pPr>
              <w:pStyle w:val="TableParagrap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Сбор информации, в том числе с использованием Интернет о 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вых видах технологического оборудования, инвентаря, инструментов и подготовка сообщений и презентаций.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97FD1" w:rsidRDefault="00514791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1701" w:type="dxa"/>
            <w:shd w:val="clear" w:color="FFFFFF" w:fill="FFFFFF"/>
            <w:vAlign w:val="center"/>
          </w:tcPr>
          <w:p w:rsidR="00097FD1" w:rsidRDefault="00097FD1">
            <w:pPr>
              <w:pStyle w:val="TableParagrap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</w:tr>
      <w:tr w:rsidR="00097FD1">
        <w:tc>
          <w:tcPr>
            <w:tcW w:w="2579" w:type="dxa"/>
            <w:gridSpan w:val="2"/>
            <w:vMerge/>
          </w:tcPr>
          <w:p w:rsidR="00097FD1" w:rsidRDefault="00097F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8868" w:type="dxa"/>
            <w:gridSpan w:val="4"/>
          </w:tcPr>
          <w:p w:rsidR="00097FD1" w:rsidRDefault="00514791">
            <w:pPr>
              <w:pStyle w:val="TableParagrap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к лабораторным и практическим занятиям с использованием методических рекомендаций преподавателя, учебной и справочной литературы, нормативных документов.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97FD1" w:rsidRDefault="00514791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1701" w:type="dxa"/>
            <w:shd w:val="clear" w:color="FFFFFF" w:fill="FFFFFF"/>
            <w:vAlign w:val="center"/>
          </w:tcPr>
          <w:p w:rsidR="00097FD1" w:rsidRDefault="00097FD1">
            <w:pPr>
              <w:pStyle w:val="TableParagrap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</w:tr>
      <w:tr w:rsidR="00097FD1">
        <w:tc>
          <w:tcPr>
            <w:tcW w:w="2579" w:type="dxa"/>
            <w:gridSpan w:val="2"/>
            <w:vMerge/>
          </w:tcPr>
          <w:p w:rsidR="00097FD1" w:rsidRDefault="00097F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8868" w:type="dxa"/>
            <w:gridSpan w:val="4"/>
          </w:tcPr>
          <w:p w:rsidR="00097FD1" w:rsidRDefault="00514791">
            <w:pPr>
              <w:pStyle w:val="TableParagrap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к лабораторным и практическим занятиям с использованием методических рекомендаций преподавателя, учебной и справочной литературы, нормативных документов.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97FD1" w:rsidRDefault="00514791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1701" w:type="dxa"/>
            <w:shd w:val="clear" w:color="FFFFFF" w:fill="FFFFFF"/>
            <w:vAlign w:val="center"/>
          </w:tcPr>
          <w:p w:rsidR="00097FD1" w:rsidRDefault="00097FD1">
            <w:pPr>
              <w:pStyle w:val="TableParagrap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</w:p>
        </w:tc>
      </w:tr>
      <w:tr w:rsidR="00097FD1">
        <w:tc>
          <w:tcPr>
            <w:tcW w:w="11447" w:type="dxa"/>
            <w:gridSpan w:val="6"/>
          </w:tcPr>
          <w:p w:rsidR="00097FD1" w:rsidRDefault="0051479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Учебная практика по ПМ.03</w:t>
            </w:r>
          </w:p>
          <w:p w:rsidR="00097FD1" w:rsidRDefault="0051479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Виды работ: </w:t>
            </w:r>
          </w:p>
          <w:p w:rsidR="00097FD1" w:rsidRDefault="00514791">
            <w:pPr>
              <w:pStyle w:val="15"/>
              <w:numPr>
                <w:ilvl w:val="0"/>
                <w:numId w:val="1"/>
              </w:numPr>
              <w:ind w:left="0" w:firstLine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Оценка качества, безопасности и соответствия основных продуктов и дополнительных  ингредиентов к ним технологическим требованиям к бутербродам, салатов и простых холодных блюд и закусок. Подготовка их к использованию.</w:t>
            </w:r>
          </w:p>
          <w:p w:rsidR="00097FD1" w:rsidRDefault="00514791">
            <w:pPr>
              <w:pStyle w:val="15"/>
              <w:numPr>
                <w:ilvl w:val="0"/>
                <w:numId w:val="1"/>
              </w:numPr>
              <w:ind w:left="0" w:firstLine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Организация рабочего места повара, под</w:t>
            </w:r>
            <w:r>
              <w:rPr>
                <w:bCs/>
                <w:sz w:val="28"/>
                <w:szCs w:val="28"/>
              </w:rPr>
              <w:t xml:space="preserve">бор производственного технологического оборудования, инвентаря, инструментов  и методы безопасного использования их при </w:t>
            </w:r>
            <w:r>
              <w:rPr>
                <w:bCs/>
                <w:sz w:val="28"/>
                <w:szCs w:val="28"/>
              </w:rPr>
              <w:lastRenderedPageBreak/>
              <w:t xml:space="preserve">выполнении следующих действий: взвешивания/измерения, нарезки вручную и на </w:t>
            </w:r>
            <w:proofErr w:type="spellStart"/>
            <w:r>
              <w:rPr>
                <w:bCs/>
                <w:sz w:val="28"/>
                <w:szCs w:val="28"/>
              </w:rPr>
              <w:t>слайсере</w:t>
            </w:r>
            <w:proofErr w:type="spellEnd"/>
            <w:r>
              <w:rPr>
                <w:bCs/>
                <w:sz w:val="28"/>
                <w:szCs w:val="28"/>
              </w:rPr>
              <w:t xml:space="preserve">,  измельчении, смешивании, прослаивании, </w:t>
            </w:r>
            <w:proofErr w:type="spellStart"/>
            <w:r>
              <w:rPr>
                <w:bCs/>
                <w:sz w:val="28"/>
                <w:szCs w:val="28"/>
              </w:rPr>
              <w:t>порциониров</w:t>
            </w:r>
            <w:r>
              <w:rPr>
                <w:bCs/>
                <w:sz w:val="28"/>
                <w:szCs w:val="28"/>
              </w:rPr>
              <w:t>ании</w:t>
            </w:r>
            <w:proofErr w:type="spellEnd"/>
            <w:r>
              <w:rPr>
                <w:bCs/>
                <w:sz w:val="28"/>
                <w:szCs w:val="28"/>
              </w:rPr>
              <w:t xml:space="preserve">, </w:t>
            </w:r>
            <w:proofErr w:type="spellStart"/>
            <w:r>
              <w:rPr>
                <w:bCs/>
                <w:sz w:val="28"/>
                <w:szCs w:val="28"/>
              </w:rPr>
              <w:t>фаршировании</w:t>
            </w:r>
            <w:proofErr w:type="spellEnd"/>
            <w:r>
              <w:rPr>
                <w:bCs/>
                <w:sz w:val="28"/>
                <w:szCs w:val="28"/>
              </w:rPr>
              <w:t>, взбивании,  настаивании, запекании, варке, заливании желе. Поддержание рабочего места в соответствии с санитарно-гигиеническими требованиями</w:t>
            </w:r>
          </w:p>
          <w:p w:rsidR="00097FD1" w:rsidRDefault="00514791">
            <w:pPr>
              <w:pStyle w:val="15"/>
              <w:numPr>
                <w:ilvl w:val="0"/>
                <w:numId w:val="1"/>
              </w:numPr>
              <w:ind w:left="0" w:firstLine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Использование различных технологий приготовления бутербродов, салатов и простых холодных блюд и</w:t>
            </w:r>
            <w:r>
              <w:rPr>
                <w:bCs/>
                <w:sz w:val="28"/>
                <w:szCs w:val="28"/>
              </w:rPr>
              <w:t xml:space="preserve"> закусок с учетом качества и требований к безопасности готовой продукции, соблюдая технологические санитарно-гигиенические режимы.</w:t>
            </w:r>
          </w:p>
          <w:p w:rsidR="00097FD1" w:rsidRDefault="00514791">
            <w:pPr>
              <w:pStyle w:val="15"/>
              <w:numPr>
                <w:ilvl w:val="0"/>
                <w:numId w:val="1"/>
              </w:numPr>
              <w:ind w:left="0" w:firstLine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Определение степени готовности основных холодных блюд и закусок, определение достаточности специй в салатах, доведение до вку</w:t>
            </w:r>
            <w:r>
              <w:rPr>
                <w:bCs/>
                <w:sz w:val="28"/>
                <w:szCs w:val="28"/>
              </w:rPr>
              <w:t xml:space="preserve">са, подготовке бутербродов, салатов и простых холодных блюд и закусок  для подачи. </w:t>
            </w:r>
          </w:p>
          <w:p w:rsidR="00097FD1" w:rsidRDefault="00514791">
            <w:pPr>
              <w:pStyle w:val="15"/>
              <w:numPr>
                <w:ilvl w:val="0"/>
                <w:numId w:val="1"/>
              </w:numPr>
              <w:ind w:left="0" w:firstLine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Сервировка стола и оформление простых холодных блюд и закусок  с учетом требований к безопасности готовой продукции. </w:t>
            </w:r>
          </w:p>
          <w:p w:rsidR="00097FD1" w:rsidRDefault="00514791">
            <w:pPr>
              <w:pStyle w:val="15"/>
              <w:numPr>
                <w:ilvl w:val="0"/>
                <w:numId w:val="1"/>
              </w:numPr>
              <w:ind w:left="0" w:firstLine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Обеспечивать температурный и временной режим подачи бу</w:t>
            </w:r>
            <w:r>
              <w:rPr>
                <w:bCs/>
                <w:sz w:val="28"/>
                <w:szCs w:val="28"/>
              </w:rPr>
              <w:t>тербродов, салатов и простых холодных блюд и закусок с учетом требований к безопасности пищевых продуктов.</w:t>
            </w:r>
          </w:p>
          <w:p w:rsidR="00097FD1" w:rsidRDefault="00514791">
            <w:pPr>
              <w:pStyle w:val="aff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Соблюдение температурного и временного режима при хранении основных холодных блюд и закусок.</w:t>
            </w:r>
          </w:p>
        </w:tc>
        <w:tc>
          <w:tcPr>
            <w:tcW w:w="1701" w:type="dxa"/>
            <w:vAlign w:val="center"/>
          </w:tcPr>
          <w:p w:rsidR="00097FD1" w:rsidRDefault="005147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108</w:t>
            </w:r>
          </w:p>
        </w:tc>
        <w:tc>
          <w:tcPr>
            <w:tcW w:w="1701" w:type="dxa"/>
            <w:vAlign w:val="center"/>
          </w:tcPr>
          <w:p w:rsidR="00097FD1" w:rsidRDefault="005147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 3.1-3.6</w:t>
            </w:r>
          </w:p>
          <w:p w:rsidR="00097FD1" w:rsidRDefault="005147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01-09</w:t>
            </w:r>
          </w:p>
          <w:p w:rsidR="00097FD1" w:rsidRDefault="00097FD1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097FD1">
        <w:tc>
          <w:tcPr>
            <w:tcW w:w="11447" w:type="dxa"/>
            <w:gridSpan w:val="6"/>
          </w:tcPr>
          <w:p w:rsidR="00097FD1" w:rsidRDefault="0051479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lastRenderedPageBreak/>
              <w:t xml:space="preserve">Производственная практика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(концентрированная) по ПМ. 03</w:t>
            </w:r>
          </w:p>
          <w:p w:rsidR="00097FD1" w:rsidRDefault="0051479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Виды работ:</w:t>
            </w:r>
          </w:p>
          <w:p w:rsidR="00097FD1" w:rsidRDefault="00514791">
            <w:pPr>
              <w:pStyle w:val="15"/>
              <w:numPr>
                <w:ilvl w:val="0"/>
                <w:numId w:val="2"/>
              </w:numPr>
              <w:ind w:left="0" w:firstLine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Оценка качества, безопасности и соответствия основных продуктов и дополнительных  ингредиентов к ним технологическим требованиям к бутербродам, салатам и простых холодных блюд и закусок при приемке продуктов со ск</w:t>
            </w:r>
            <w:r>
              <w:rPr>
                <w:bCs/>
                <w:sz w:val="28"/>
                <w:szCs w:val="28"/>
              </w:rPr>
              <w:t xml:space="preserve">лада. </w:t>
            </w:r>
          </w:p>
          <w:p w:rsidR="00097FD1" w:rsidRDefault="00514791">
            <w:pPr>
              <w:pStyle w:val="15"/>
              <w:numPr>
                <w:ilvl w:val="0"/>
                <w:numId w:val="2"/>
              </w:numPr>
              <w:ind w:left="0" w:firstLine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Подготовка основных продуктов и дополнительных  ингредиентов к ним к использованию.</w:t>
            </w:r>
          </w:p>
          <w:p w:rsidR="00097FD1" w:rsidRDefault="00514791">
            <w:pPr>
              <w:pStyle w:val="15"/>
              <w:numPr>
                <w:ilvl w:val="0"/>
                <w:numId w:val="2"/>
              </w:numPr>
              <w:ind w:left="0" w:firstLine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Организация рабочего места повара, подбор производственного технологического оборудования, инвентаря, инструментов  и методы безопасного использования их при выполне</w:t>
            </w:r>
            <w:r>
              <w:rPr>
                <w:bCs/>
                <w:sz w:val="28"/>
                <w:szCs w:val="28"/>
              </w:rPr>
              <w:t xml:space="preserve">нии следующих действий в холодном цехе: взвешивания/измерения, нарезке вручную и на </w:t>
            </w:r>
            <w:proofErr w:type="spellStart"/>
            <w:r>
              <w:rPr>
                <w:bCs/>
                <w:sz w:val="28"/>
                <w:szCs w:val="28"/>
              </w:rPr>
              <w:t>слайсере</w:t>
            </w:r>
            <w:proofErr w:type="spellEnd"/>
            <w:r>
              <w:rPr>
                <w:bCs/>
                <w:sz w:val="28"/>
                <w:szCs w:val="28"/>
              </w:rPr>
              <w:t xml:space="preserve">,  измельчение, смешивание, прослаивание, </w:t>
            </w:r>
            <w:proofErr w:type="spellStart"/>
            <w:r>
              <w:rPr>
                <w:bCs/>
                <w:sz w:val="28"/>
                <w:szCs w:val="28"/>
              </w:rPr>
              <w:t>порционирование</w:t>
            </w:r>
            <w:proofErr w:type="spellEnd"/>
            <w:r>
              <w:rPr>
                <w:bCs/>
                <w:sz w:val="28"/>
                <w:szCs w:val="28"/>
              </w:rPr>
              <w:t xml:space="preserve">, </w:t>
            </w:r>
            <w:proofErr w:type="spellStart"/>
            <w:r>
              <w:rPr>
                <w:bCs/>
                <w:sz w:val="28"/>
                <w:szCs w:val="28"/>
              </w:rPr>
              <w:t>фарширование</w:t>
            </w:r>
            <w:proofErr w:type="spellEnd"/>
            <w:r>
              <w:rPr>
                <w:bCs/>
                <w:sz w:val="28"/>
                <w:szCs w:val="28"/>
              </w:rPr>
              <w:t xml:space="preserve">, взбивание,  настаивание, запекание, </w:t>
            </w:r>
            <w:proofErr w:type="spellStart"/>
            <w:r>
              <w:rPr>
                <w:bCs/>
                <w:sz w:val="28"/>
                <w:szCs w:val="28"/>
              </w:rPr>
              <w:t>варке</w:t>
            </w:r>
            <w:proofErr w:type="gramStart"/>
            <w:r>
              <w:rPr>
                <w:bCs/>
                <w:sz w:val="28"/>
                <w:szCs w:val="28"/>
              </w:rPr>
              <w:t>,о</w:t>
            </w:r>
            <w:proofErr w:type="gramEnd"/>
            <w:r>
              <w:rPr>
                <w:bCs/>
                <w:sz w:val="28"/>
                <w:szCs w:val="28"/>
              </w:rPr>
              <w:t>хлаждение</w:t>
            </w:r>
            <w:proofErr w:type="spellEnd"/>
            <w:r>
              <w:rPr>
                <w:bCs/>
                <w:sz w:val="28"/>
                <w:szCs w:val="28"/>
              </w:rPr>
              <w:t xml:space="preserve">, заливание желе. Поддержание рабочего </w:t>
            </w:r>
            <w:r>
              <w:rPr>
                <w:bCs/>
                <w:sz w:val="28"/>
                <w:szCs w:val="28"/>
              </w:rPr>
              <w:t>места в соответствии с санитарно-гигиеническими требованиями</w:t>
            </w:r>
          </w:p>
          <w:p w:rsidR="00097FD1" w:rsidRDefault="00514791">
            <w:pPr>
              <w:pStyle w:val="15"/>
              <w:numPr>
                <w:ilvl w:val="0"/>
                <w:numId w:val="2"/>
              </w:numPr>
              <w:ind w:left="0" w:firstLine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Использование различных технологий приготовления бутербродов, гастрономических продуктов порциями, салатов, простых холодных блюд и закусок по ассортименту и меню </w:t>
            </w:r>
            <w:r>
              <w:rPr>
                <w:bCs/>
                <w:sz w:val="28"/>
                <w:szCs w:val="28"/>
              </w:rPr>
              <w:lastRenderedPageBreak/>
              <w:t>базы практики и с учетом качеств</w:t>
            </w:r>
            <w:r>
              <w:rPr>
                <w:bCs/>
                <w:sz w:val="28"/>
                <w:szCs w:val="28"/>
              </w:rPr>
              <w:t>а и требований к безопасности готовой продукции, с соблюдением технологических и санитарно-гигиенических режимов.</w:t>
            </w:r>
          </w:p>
          <w:p w:rsidR="00097FD1" w:rsidRDefault="00514791">
            <w:pPr>
              <w:pStyle w:val="15"/>
              <w:numPr>
                <w:ilvl w:val="0"/>
                <w:numId w:val="2"/>
              </w:numPr>
              <w:ind w:left="0" w:firstLine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Определение степени готовности основных продуктов и дополнительных ингредиентов, доведение до вкуса. </w:t>
            </w:r>
          </w:p>
          <w:p w:rsidR="00097FD1" w:rsidRDefault="00514791">
            <w:pPr>
              <w:pStyle w:val="15"/>
              <w:numPr>
                <w:ilvl w:val="0"/>
                <w:numId w:val="2"/>
              </w:numPr>
              <w:ind w:left="0" w:firstLine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Оформление и подача бутербродов, гастрон</w:t>
            </w:r>
            <w:r>
              <w:rPr>
                <w:bCs/>
                <w:sz w:val="28"/>
                <w:szCs w:val="28"/>
              </w:rPr>
              <w:t xml:space="preserve">омических продуктов порциями, салатов, простых холодных блюд и закусок  с учетом требований к безопасности готовой продукции на раздаче.  </w:t>
            </w:r>
          </w:p>
          <w:p w:rsidR="00097FD1" w:rsidRDefault="00514791">
            <w:pPr>
              <w:pStyle w:val="aff9"/>
              <w:numPr>
                <w:ilvl w:val="0"/>
                <w:numId w:val="3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Обеспечение условий, температурного и временного режима охлаждения, хранения и реализации простых холодных блюд и зак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усок с учетом требований к безопасности пищевых продуктов, типа предприятия и способов обслуживания. </w:t>
            </w:r>
          </w:p>
        </w:tc>
        <w:tc>
          <w:tcPr>
            <w:tcW w:w="1701" w:type="dxa"/>
            <w:vAlign w:val="center"/>
          </w:tcPr>
          <w:p w:rsidR="00097FD1" w:rsidRDefault="005147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72</w:t>
            </w:r>
          </w:p>
        </w:tc>
        <w:tc>
          <w:tcPr>
            <w:tcW w:w="1701" w:type="dxa"/>
            <w:vAlign w:val="center"/>
          </w:tcPr>
          <w:p w:rsidR="00097FD1" w:rsidRDefault="005147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 3.1-3.6</w:t>
            </w:r>
          </w:p>
          <w:p w:rsidR="00097FD1" w:rsidRDefault="005147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01-09</w:t>
            </w:r>
          </w:p>
          <w:p w:rsidR="00097FD1" w:rsidRDefault="00097FD1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097FD1">
        <w:tc>
          <w:tcPr>
            <w:tcW w:w="11447" w:type="dxa"/>
            <w:gridSpan w:val="6"/>
          </w:tcPr>
          <w:p w:rsidR="00097FD1" w:rsidRDefault="0051479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lastRenderedPageBreak/>
              <w:t>Тематика консультаций</w:t>
            </w:r>
            <w:r>
              <w:rPr>
                <w:rFonts w:ascii="Times New Roman" w:hAnsi="Times New Roman" w:cs="Times New Roman"/>
                <w:b/>
                <w:bCs/>
                <w:i/>
                <w:color w:val="FF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 при изучении ПМ.03</w:t>
            </w:r>
          </w:p>
        </w:tc>
        <w:tc>
          <w:tcPr>
            <w:tcW w:w="1701" w:type="dxa"/>
            <w:vAlign w:val="center"/>
          </w:tcPr>
          <w:p w:rsidR="00097FD1" w:rsidRDefault="005147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20</w:t>
            </w:r>
          </w:p>
        </w:tc>
        <w:tc>
          <w:tcPr>
            <w:tcW w:w="1701" w:type="dxa"/>
            <w:vAlign w:val="center"/>
          </w:tcPr>
          <w:p w:rsidR="00097FD1" w:rsidRDefault="00097FD1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097FD1">
        <w:tc>
          <w:tcPr>
            <w:tcW w:w="1216" w:type="dxa"/>
          </w:tcPr>
          <w:p w:rsidR="00097FD1" w:rsidRDefault="0051479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Тема 1.1.</w:t>
            </w:r>
          </w:p>
        </w:tc>
        <w:tc>
          <w:tcPr>
            <w:tcW w:w="10230" w:type="dxa"/>
            <w:gridSpan w:val="5"/>
          </w:tcPr>
          <w:p w:rsidR="00097FD1" w:rsidRDefault="0051479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Ассортимент  холодных блюд, значение в питании.</w:t>
            </w:r>
          </w:p>
        </w:tc>
        <w:tc>
          <w:tcPr>
            <w:tcW w:w="1701" w:type="dxa"/>
            <w:vAlign w:val="center"/>
          </w:tcPr>
          <w:p w:rsidR="00097FD1" w:rsidRDefault="005147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1701" w:type="dxa"/>
            <w:vAlign w:val="center"/>
          </w:tcPr>
          <w:p w:rsidR="00097FD1" w:rsidRDefault="00097FD1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097FD1">
        <w:tc>
          <w:tcPr>
            <w:tcW w:w="1216" w:type="dxa"/>
          </w:tcPr>
          <w:p w:rsidR="00097FD1" w:rsidRDefault="0051479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Тема 1.2.</w:t>
            </w:r>
          </w:p>
        </w:tc>
        <w:tc>
          <w:tcPr>
            <w:tcW w:w="10230" w:type="dxa"/>
            <w:gridSpan w:val="5"/>
          </w:tcPr>
          <w:p w:rsidR="00097FD1" w:rsidRDefault="0051479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Ассортимент   кулинарных изделий и закусок, значение в питании.</w:t>
            </w:r>
          </w:p>
        </w:tc>
        <w:tc>
          <w:tcPr>
            <w:tcW w:w="1701" w:type="dxa"/>
            <w:vAlign w:val="center"/>
          </w:tcPr>
          <w:p w:rsidR="00097FD1" w:rsidRDefault="005147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1701" w:type="dxa"/>
            <w:vAlign w:val="center"/>
          </w:tcPr>
          <w:p w:rsidR="00097FD1" w:rsidRDefault="00097FD1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097FD1">
        <w:tc>
          <w:tcPr>
            <w:tcW w:w="1216" w:type="dxa"/>
          </w:tcPr>
          <w:p w:rsidR="00097FD1" w:rsidRDefault="0051479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Тема 1.3</w:t>
            </w:r>
          </w:p>
        </w:tc>
        <w:tc>
          <w:tcPr>
            <w:tcW w:w="10230" w:type="dxa"/>
            <w:gridSpan w:val="5"/>
          </w:tcPr>
          <w:p w:rsidR="00097FD1" w:rsidRDefault="00514791">
            <w:pPr>
              <w:pStyle w:val="aff9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Технологический цикл приготовления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холодных блюд.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Характеристика, последовательность  этапов. </w:t>
            </w:r>
          </w:p>
        </w:tc>
        <w:tc>
          <w:tcPr>
            <w:tcW w:w="1701" w:type="dxa"/>
            <w:vAlign w:val="center"/>
          </w:tcPr>
          <w:p w:rsidR="00097FD1" w:rsidRDefault="005147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1701" w:type="dxa"/>
            <w:vAlign w:val="center"/>
          </w:tcPr>
          <w:p w:rsidR="00097FD1" w:rsidRDefault="00097FD1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097FD1">
        <w:tc>
          <w:tcPr>
            <w:tcW w:w="1216" w:type="dxa"/>
          </w:tcPr>
          <w:p w:rsidR="00097FD1" w:rsidRDefault="0051479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Тема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.4</w:t>
            </w:r>
          </w:p>
        </w:tc>
        <w:tc>
          <w:tcPr>
            <w:tcW w:w="10230" w:type="dxa"/>
            <w:gridSpan w:val="5"/>
          </w:tcPr>
          <w:p w:rsidR="00097FD1" w:rsidRDefault="00514791">
            <w:pPr>
              <w:pStyle w:val="aff9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Технологический цикл приготовления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кулинарных изделий и закусок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Характеристика, последовательность  этапов. </w:t>
            </w:r>
          </w:p>
        </w:tc>
        <w:tc>
          <w:tcPr>
            <w:tcW w:w="1701" w:type="dxa"/>
            <w:vAlign w:val="center"/>
          </w:tcPr>
          <w:p w:rsidR="00097FD1" w:rsidRDefault="005147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1701" w:type="dxa"/>
            <w:vAlign w:val="center"/>
          </w:tcPr>
          <w:p w:rsidR="00097FD1" w:rsidRDefault="00097FD1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097FD1">
        <w:tc>
          <w:tcPr>
            <w:tcW w:w="1216" w:type="dxa"/>
          </w:tcPr>
          <w:p w:rsidR="00097FD1" w:rsidRDefault="0051479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Тема 1.5.</w:t>
            </w:r>
          </w:p>
        </w:tc>
        <w:tc>
          <w:tcPr>
            <w:tcW w:w="10230" w:type="dxa"/>
            <w:gridSpan w:val="5"/>
          </w:tcPr>
          <w:p w:rsidR="00097FD1" w:rsidRDefault="00514791">
            <w:pPr>
              <w:pStyle w:val="aff9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Организация работ по приготовлению холодных блюд  на предприятиях (в организациях) с полным циклом и цеховой структурой и с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бесцеховой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структурой. </w:t>
            </w:r>
          </w:p>
        </w:tc>
        <w:tc>
          <w:tcPr>
            <w:tcW w:w="1701" w:type="dxa"/>
            <w:vAlign w:val="center"/>
          </w:tcPr>
          <w:p w:rsidR="00097FD1" w:rsidRDefault="005147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1701" w:type="dxa"/>
            <w:vAlign w:val="center"/>
          </w:tcPr>
          <w:p w:rsidR="00097FD1" w:rsidRDefault="00097FD1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097FD1">
        <w:tc>
          <w:tcPr>
            <w:tcW w:w="1216" w:type="dxa"/>
          </w:tcPr>
          <w:p w:rsidR="00097FD1" w:rsidRDefault="0051479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Тема 1.6.</w:t>
            </w:r>
          </w:p>
        </w:tc>
        <w:tc>
          <w:tcPr>
            <w:tcW w:w="10230" w:type="dxa"/>
            <w:gridSpan w:val="5"/>
          </w:tcPr>
          <w:p w:rsidR="00097FD1" w:rsidRDefault="00514791">
            <w:pPr>
              <w:pStyle w:val="aff9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Организация и техническое оснащен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ие рабочих мест.  Виды, назначение технологического оборудования, правила безопасной эксплуатации.</w:t>
            </w:r>
          </w:p>
        </w:tc>
        <w:tc>
          <w:tcPr>
            <w:tcW w:w="1701" w:type="dxa"/>
            <w:vAlign w:val="center"/>
          </w:tcPr>
          <w:p w:rsidR="00097FD1" w:rsidRDefault="005147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1701" w:type="dxa"/>
            <w:vAlign w:val="center"/>
          </w:tcPr>
          <w:p w:rsidR="00097FD1" w:rsidRDefault="00097FD1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097FD1">
        <w:tc>
          <w:tcPr>
            <w:tcW w:w="1216" w:type="dxa"/>
          </w:tcPr>
          <w:p w:rsidR="00097FD1" w:rsidRDefault="0051479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Тема 1.7.</w:t>
            </w:r>
          </w:p>
        </w:tc>
        <w:tc>
          <w:tcPr>
            <w:tcW w:w="10230" w:type="dxa"/>
            <w:gridSpan w:val="5"/>
          </w:tcPr>
          <w:p w:rsidR="00097FD1" w:rsidRDefault="00514791">
            <w:pPr>
              <w:pStyle w:val="aff9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Санитарно-гигиенические требования к организации работы повара по  приготовлению холодных блюд и закусок.</w:t>
            </w:r>
          </w:p>
        </w:tc>
        <w:tc>
          <w:tcPr>
            <w:tcW w:w="1701" w:type="dxa"/>
            <w:vAlign w:val="center"/>
          </w:tcPr>
          <w:p w:rsidR="00097FD1" w:rsidRDefault="005147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1701" w:type="dxa"/>
            <w:vAlign w:val="center"/>
          </w:tcPr>
          <w:p w:rsidR="00097FD1" w:rsidRDefault="00097FD1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097FD1">
        <w:tc>
          <w:tcPr>
            <w:tcW w:w="1216" w:type="dxa"/>
          </w:tcPr>
          <w:p w:rsidR="00097FD1" w:rsidRDefault="0051479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Тема 1.8.</w:t>
            </w:r>
          </w:p>
        </w:tc>
        <w:tc>
          <w:tcPr>
            <w:tcW w:w="10230" w:type="dxa"/>
            <w:gridSpan w:val="5"/>
          </w:tcPr>
          <w:p w:rsidR="00097FD1" w:rsidRDefault="00514791">
            <w:pPr>
              <w:pStyle w:val="aff9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Организация подготовки к реализации (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порционирования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(комплектования), упаковки для отпуска на вынос, хранения на раздаче/прилавке). </w:t>
            </w:r>
          </w:p>
        </w:tc>
        <w:tc>
          <w:tcPr>
            <w:tcW w:w="1701" w:type="dxa"/>
            <w:vAlign w:val="center"/>
          </w:tcPr>
          <w:p w:rsidR="00097FD1" w:rsidRDefault="005147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1701" w:type="dxa"/>
            <w:vAlign w:val="center"/>
          </w:tcPr>
          <w:p w:rsidR="00097FD1" w:rsidRDefault="00097FD1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097FD1">
        <w:tc>
          <w:tcPr>
            <w:tcW w:w="1216" w:type="dxa"/>
          </w:tcPr>
          <w:p w:rsidR="00097FD1" w:rsidRDefault="0051479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Тема 1.9.</w:t>
            </w:r>
          </w:p>
        </w:tc>
        <w:tc>
          <w:tcPr>
            <w:tcW w:w="10230" w:type="dxa"/>
            <w:gridSpan w:val="5"/>
          </w:tcPr>
          <w:p w:rsidR="00097FD1" w:rsidRDefault="00514791">
            <w:pPr>
              <w:pStyle w:val="aff9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Техническое оснащение работ. Виды торгово-технологического оборудования, правила безопасной эксплуатации.  </w:t>
            </w:r>
          </w:p>
        </w:tc>
        <w:tc>
          <w:tcPr>
            <w:tcW w:w="1701" w:type="dxa"/>
            <w:vAlign w:val="center"/>
          </w:tcPr>
          <w:p w:rsidR="00097FD1" w:rsidRDefault="005147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1701" w:type="dxa"/>
            <w:vAlign w:val="center"/>
          </w:tcPr>
          <w:p w:rsidR="00097FD1" w:rsidRDefault="00097FD1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097FD1">
        <w:tc>
          <w:tcPr>
            <w:tcW w:w="1216" w:type="dxa"/>
          </w:tcPr>
          <w:p w:rsidR="00097FD1" w:rsidRDefault="0051479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lastRenderedPageBreak/>
              <w:t>Тема 1.10</w:t>
            </w:r>
          </w:p>
        </w:tc>
        <w:tc>
          <w:tcPr>
            <w:tcW w:w="10230" w:type="dxa"/>
            <w:gridSpan w:val="5"/>
          </w:tcPr>
          <w:p w:rsidR="00097FD1" w:rsidRDefault="00514791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Правила ведения расчетов с потребителем при отпуске продукции на вынос</w:t>
            </w:r>
          </w:p>
        </w:tc>
        <w:tc>
          <w:tcPr>
            <w:tcW w:w="1701" w:type="dxa"/>
            <w:vAlign w:val="center"/>
          </w:tcPr>
          <w:p w:rsidR="00097FD1" w:rsidRDefault="005147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097FD1" w:rsidRDefault="00097FD1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097FD1">
        <w:tc>
          <w:tcPr>
            <w:tcW w:w="1216" w:type="dxa"/>
          </w:tcPr>
          <w:p w:rsidR="00097FD1" w:rsidRDefault="0051479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Тема 1.11</w:t>
            </w:r>
          </w:p>
          <w:p w:rsidR="00097FD1" w:rsidRDefault="0051479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1.12</w:t>
            </w:r>
          </w:p>
          <w:p w:rsidR="00097FD1" w:rsidRDefault="0051479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1.13</w:t>
            </w:r>
          </w:p>
          <w:p w:rsidR="00097FD1" w:rsidRDefault="0051479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1.14</w:t>
            </w:r>
          </w:p>
          <w:p w:rsidR="00097FD1" w:rsidRDefault="0051479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1.15</w:t>
            </w:r>
          </w:p>
        </w:tc>
        <w:tc>
          <w:tcPr>
            <w:tcW w:w="10230" w:type="dxa"/>
            <w:gridSpan w:val="5"/>
          </w:tcPr>
          <w:p w:rsidR="00097FD1" w:rsidRDefault="00514791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Приготовление,  подготовка к реализации холодных соусов, салатных заправок</w:t>
            </w:r>
          </w:p>
          <w:p w:rsidR="00097FD1" w:rsidRDefault="00514791">
            <w:pPr>
              <w:pStyle w:val="aff9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Приготовление, подготовка к реализации салатов разнообразного ассортимента</w:t>
            </w:r>
          </w:p>
          <w:p w:rsidR="00097FD1" w:rsidRDefault="00514791">
            <w:pPr>
              <w:pStyle w:val="aff9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  <w:t>Приготовление, подготовка к реализации бутербродов, холодных закусок</w:t>
            </w:r>
          </w:p>
          <w:p w:rsidR="00097FD1" w:rsidRDefault="00514791">
            <w:pPr>
              <w:pStyle w:val="aff9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  <w:t>Приготовление, подготовка к реализации холодных блюд из  мяса, птицы</w:t>
            </w:r>
          </w:p>
          <w:p w:rsidR="00097FD1" w:rsidRDefault="00514791">
            <w:pPr>
              <w:pStyle w:val="aff9"/>
              <w:spacing w:after="0" w:line="240" w:lineRule="auto"/>
              <w:ind w:left="0"/>
              <w:contextualSpacing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  <w:t>Приготовление, подготовка к реализации холодных блюд из рыбы.</w:t>
            </w:r>
          </w:p>
        </w:tc>
        <w:tc>
          <w:tcPr>
            <w:tcW w:w="1701" w:type="dxa"/>
            <w:vAlign w:val="center"/>
          </w:tcPr>
          <w:p w:rsidR="00097FD1" w:rsidRDefault="005147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097FD1" w:rsidRDefault="00097FD1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097FD1">
        <w:tc>
          <w:tcPr>
            <w:tcW w:w="11447" w:type="dxa"/>
            <w:gridSpan w:val="6"/>
          </w:tcPr>
          <w:p w:rsidR="00097FD1" w:rsidRDefault="0051479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Промежуточная аттестация </w:t>
            </w:r>
          </w:p>
        </w:tc>
        <w:tc>
          <w:tcPr>
            <w:tcW w:w="1701" w:type="dxa"/>
            <w:vAlign w:val="center"/>
          </w:tcPr>
          <w:p w:rsidR="00097FD1" w:rsidRDefault="005147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10</w:t>
            </w:r>
          </w:p>
        </w:tc>
        <w:tc>
          <w:tcPr>
            <w:tcW w:w="1701" w:type="dxa"/>
            <w:vAlign w:val="center"/>
          </w:tcPr>
          <w:p w:rsidR="00097FD1" w:rsidRDefault="00097FD1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  <w:tr w:rsidR="00097FD1">
        <w:tc>
          <w:tcPr>
            <w:tcW w:w="11447" w:type="dxa"/>
            <w:gridSpan w:val="6"/>
          </w:tcPr>
          <w:p w:rsidR="00097FD1" w:rsidRDefault="0051479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Всего</w:t>
            </w:r>
          </w:p>
        </w:tc>
        <w:tc>
          <w:tcPr>
            <w:tcW w:w="1701" w:type="dxa"/>
            <w:vAlign w:val="center"/>
          </w:tcPr>
          <w:p w:rsidR="00097FD1" w:rsidRDefault="005147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346</w:t>
            </w:r>
          </w:p>
        </w:tc>
        <w:tc>
          <w:tcPr>
            <w:tcW w:w="1701" w:type="dxa"/>
            <w:vAlign w:val="center"/>
          </w:tcPr>
          <w:p w:rsidR="00097FD1" w:rsidRDefault="00097FD1">
            <w:pP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</w:tr>
    </w:tbl>
    <w:p w:rsidR="00097FD1" w:rsidRDefault="00097FD1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  <w:sectPr w:rsidR="00097FD1">
          <w:pgSz w:w="16840" w:h="11907" w:orient="landscape"/>
          <w:pgMar w:top="851" w:right="680" w:bottom="851" w:left="992" w:header="709" w:footer="709" w:gutter="0"/>
          <w:cols w:space="720"/>
          <w:docGrid w:linePitch="360"/>
        </w:sectPr>
      </w:pPr>
    </w:p>
    <w:p w:rsidR="00097FD1" w:rsidRDefault="00514791">
      <w:pPr>
        <w:pStyle w:val="aff9"/>
        <w:spacing w:after="0" w:line="240" w:lineRule="auto"/>
        <w:ind w:left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3. УСЛОВИЯ РЕАЛИЗАЦИИ ПРОГРАММЫ ПРОФЕССИОНАЛЬНОГО  МОДУЛЯ</w:t>
      </w:r>
    </w:p>
    <w:p w:rsidR="00097FD1" w:rsidRDefault="00097FD1">
      <w:pPr>
        <w:pStyle w:val="aff9"/>
        <w:spacing w:after="0" w:line="240" w:lineRule="auto"/>
        <w:ind w:left="0"/>
        <w:rPr>
          <w:rFonts w:ascii="Times New Roman" w:hAnsi="Times New Roman" w:cs="Times New Roman"/>
          <w:b/>
          <w:bCs/>
          <w:sz w:val="28"/>
          <w:szCs w:val="28"/>
        </w:rPr>
      </w:pPr>
    </w:p>
    <w:p w:rsidR="00097FD1" w:rsidRDefault="00514791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3.1. </w:t>
      </w:r>
      <w:r>
        <w:rPr>
          <w:rFonts w:ascii="Times New Roman" w:hAnsi="Times New Roman" w:cs="Times New Roman"/>
          <w:bCs/>
          <w:sz w:val="28"/>
          <w:szCs w:val="28"/>
        </w:rPr>
        <w:t>Для реализации программы профессионального модуля должны быть предусмотрены следующие специальные помещения:</w:t>
      </w:r>
    </w:p>
    <w:p w:rsidR="00097FD1" w:rsidRDefault="0051479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Кабинеты: </w:t>
      </w:r>
    </w:p>
    <w:p w:rsidR="00097FD1" w:rsidRDefault="005147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Технического оснащения и организации рабочего места, Технологии кулинарного и кондитерского производства</w:t>
      </w:r>
      <w:r>
        <w:rPr>
          <w:rFonts w:ascii="Times New Roman" w:hAnsi="Times New Roman" w:cs="Times New Roman"/>
          <w:bCs/>
          <w:sz w:val="28"/>
          <w:szCs w:val="28"/>
        </w:rPr>
        <w:t xml:space="preserve">, оснащенных оборудованием: 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</w:t>
      </w:r>
      <w:proofErr w:type="spellStart"/>
      <w:proofErr w:type="gramStart"/>
      <w:r>
        <w:rPr>
          <w:rFonts w:ascii="Times New Roman" w:hAnsi="Times New Roman" w:cs="Times New Roman"/>
          <w:bCs/>
          <w:sz w:val="28"/>
          <w:szCs w:val="28"/>
        </w:rPr>
        <w:t>др</w:t>
      </w:r>
      <w:proofErr w:type="spellEnd"/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; техническими средствами: </w:t>
      </w:r>
      <w:r>
        <w:rPr>
          <w:rFonts w:ascii="Times New Roman" w:hAnsi="Times New Roman" w:cs="Times New Roman"/>
          <w:sz w:val="28"/>
          <w:szCs w:val="28"/>
        </w:rPr>
        <w:t xml:space="preserve">компьютером, средствами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аудио</w:t>
      </w:r>
      <w:r>
        <w:rPr>
          <w:rFonts w:ascii="Times New Roman" w:hAnsi="Times New Roman" w:cs="Times New Roman"/>
          <w:sz w:val="28"/>
          <w:szCs w:val="28"/>
        </w:rPr>
        <w:t>визуализации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мультимедийным проектором; наглядными пособиями (натуральными образцами продуктов, муляжами, плакатами, </w:t>
      </w:r>
      <w:r>
        <w:rPr>
          <w:rFonts w:ascii="Times New Roman" w:hAnsi="Times New Roman" w:cs="Times New Roman"/>
          <w:sz w:val="28"/>
          <w:szCs w:val="28"/>
          <w:lang w:val="en-US"/>
        </w:rPr>
        <w:t>DVD</w:t>
      </w:r>
      <w:r>
        <w:rPr>
          <w:rFonts w:ascii="Times New Roman" w:hAnsi="Times New Roman" w:cs="Times New Roman"/>
          <w:sz w:val="28"/>
          <w:szCs w:val="28"/>
        </w:rPr>
        <w:t xml:space="preserve"> фильмами, мультимедийными пособиями).</w:t>
      </w:r>
    </w:p>
    <w:p w:rsidR="00097FD1" w:rsidRDefault="0051479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Лаборатория: </w:t>
      </w:r>
    </w:p>
    <w:p w:rsidR="00097FD1" w:rsidRDefault="0051479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Оборудование учебной мастерской и рабочих мест мастерской:</w:t>
      </w:r>
    </w:p>
    <w:p w:rsidR="00097FD1" w:rsidRDefault="0051479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Плита индукционная 2-х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конфорочная настольная. </w:t>
      </w:r>
    </w:p>
    <w:p w:rsidR="00097FD1" w:rsidRDefault="0051479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Пароконвектомат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электрический</w:t>
      </w:r>
    </w:p>
    <w:p w:rsidR="00097FD1" w:rsidRDefault="0051479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 Мясорубка электрическая</w:t>
      </w:r>
    </w:p>
    <w:p w:rsidR="00097FD1" w:rsidRDefault="0051479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 Гриль контактный</w:t>
      </w:r>
    </w:p>
    <w:p w:rsidR="00097FD1" w:rsidRDefault="0051479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 Шкаф холодильный бытовой</w:t>
      </w:r>
    </w:p>
    <w:p w:rsidR="00097FD1" w:rsidRDefault="0051479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 Стол производственный без борта</w:t>
      </w:r>
    </w:p>
    <w:p w:rsidR="00097FD1" w:rsidRDefault="0051479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 Стол производственный с бортом</w:t>
      </w:r>
    </w:p>
    <w:p w:rsidR="00097FD1" w:rsidRDefault="0051479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 Стеллаж решетчатый разборный</w:t>
      </w:r>
    </w:p>
    <w:p w:rsidR="00097FD1" w:rsidRDefault="0051479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 Ванна моечная двухсекционная цельнотянутая</w:t>
      </w:r>
    </w:p>
    <w:p w:rsidR="00097FD1" w:rsidRDefault="0051479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 Шкаф кухонный</w:t>
      </w:r>
    </w:p>
    <w:p w:rsidR="00097FD1" w:rsidRDefault="0051479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 Тележка сервировочная</w:t>
      </w:r>
    </w:p>
    <w:p w:rsidR="00097FD1" w:rsidRDefault="0051479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 Весы настольные</w:t>
      </w:r>
    </w:p>
    <w:p w:rsidR="00097FD1" w:rsidRDefault="0051479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 Водонагреватель накопительный</w:t>
      </w:r>
    </w:p>
    <w:p w:rsidR="00097FD1" w:rsidRDefault="0051479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 Плита электрическая 4-х конфорочная без жарочного шкафа</w:t>
      </w:r>
    </w:p>
    <w:p w:rsidR="00097FD1" w:rsidRDefault="0051479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- Шкаф жарочный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трезсекционный</w:t>
      </w:r>
      <w:proofErr w:type="spellEnd"/>
    </w:p>
    <w:p w:rsidR="00097FD1" w:rsidRDefault="0051479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 Фритюрница настольная</w:t>
      </w:r>
    </w:p>
    <w:p w:rsidR="00097FD1" w:rsidRDefault="0051479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 Печь СВЧ с грилем</w:t>
      </w:r>
    </w:p>
    <w:p w:rsidR="00097FD1" w:rsidRDefault="0051479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Слайсер</w:t>
      </w:r>
      <w:proofErr w:type="spellEnd"/>
    </w:p>
    <w:p w:rsidR="00097FD1" w:rsidRDefault="0051479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 Машина посудомоечная фронтальная</w:t>
      </w:r>
    </w:p>
    <w:p w:rsidR="00097FD1" w:rsidRDefault="0051479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 Овощерезка</w:t>
      </w:r>
    </w:p>
    <w:p w:rsidR="00097FD1" w:rsidRDefault="0051479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 Блендер профессиональный</w:t>
      </w:r>
    </w:p>
    <w:p w:rsidR="00097FD1" w:rsidRDefault="0051479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 Блендеры погружные</w:t>
      </w:r>
    </w:p>
    <w:p w:rsidR="00097FD1" w:rsidRDefault="0051479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- Зонт вентиляционный вытяжной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пристенный</w:t>
      </w:r>
      <w:proofErr w:type="spellEnd"/>
    </w:p>
    <w:p w:rsidR="00097FD1" w:rsidRDefault="0051479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 Зонт вентиляционный вытяжной островной</w:t>
      </w:r>
    </w:p>
    <w:p w:rsidR="00097FD1" w:rsidRDefault="0051479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 Сенсорная интерактивная панель</w:t>
      </w:r>
    </w:p>
    <w:p w:rsidR="00097FD1" w:rsidRDefault="0051479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 Веб камера</w:t>
      </w:r>
    </w:p>
    <w:p w:rsidR="00097FD1" w:rsidRDefault="00097FD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</w:p>
    <w:p w:rsidR="00097FD1" w:rsidRDefault="0051479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lastRenderedPageBreak/>
        <w:t>Оснащение  рабочих  мест  учебного  кулинарного  цеха  оборудованием,  инвентарем,</w:t>
      </w:r>
    </w:p>
    <w:p w:rsidR="00097FD1" w:rsidRDefault="0051479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инструментами, посудой:</w:t>
      </w:r>
    </w:p>
    <w:p w:rsidR="00097FD1" w:rsidRDefault="0051479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ab/>
        <w:t>рабочий стол;</w:t>
      </w:r>
    </w:p>
    <w:p w:rsidR="00097FD1" w:rsidRDefault="0051479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ab/>
        <w:t>весы настольные электронные;</w:t>
      </w:r>
    </w:p>
    <w:p w:rsidR="00097FD1" w:rsidRDefault="0051479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ab/>
        <w:t>набор разделочных досок;</w:t>
      </w:r>
    </w:p>
    <w:p w:rsidR="00097FD1" w:rsidRDefault="0051479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ab/>
        <w:t>ножи поварской тройки;</w:t>
      </w:r>
    </w:p>
    <w:p w:rsidR="00097FD1" w:rsidRDefault="0051479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ab/>
        <w:t>щипцы универсальные;</w:t>
      </w:r>
    </w:p>
    <w:p w:rsidR="00097FD1" w:rsidRDefault="0051479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ab/>
        <w:t>лопатки (металлические, с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иликоновые);</w:t>
      </w:r>
    </w:p>
    <w:p w:rsidR="00097FD1" w:rsidRDefault="0051479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ab/>
        <w:t>венчик;</w:t>
      </w:r>
    </w:p>
    <w:p w:rsidR="00097FD1" w:rsidRDefault="0051479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ab/>
        <w:t>ложки;</w:t>
      </w:r>
    </w:p>
    <w:p w:rsidR="00097FD1" w:rsidRDefault="0051479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ab/>
        <w:t>мерный стакан;</w:t>
      </w:r>
    </w:p>
    <w:p w:rsidR="00097FD1" w:rsidRDefault="0051479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ab/>
        <w:t>сито;</w:t>
      </w:r>
    </w:p>
    <w:p w:rsidR="00097FD1" w:rsidRDefault="0051479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ab/>
        <w:t>половник;</w:t>
      </w:r>
    </w:p>
    <w:p w:rsidR="00097FD1" w:rsidRDefault="0051479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ab/>
        <w:t>тяпка;</w:t>
      </w:r>
    </w:p>
    <w:p w:rsidR="00097FD1" w:rsidRDefault="0051479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ab/>
        <w:t>пинцет;</w:t>
      </w:r>
    </w:p>
    <w:p w:rsidR="00097FD1" w:rsidRDefault="0051479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ab/>
        <w:t>миски из нержавеющей стали;</w:t>
      </w:r>
    </w:p>
    <w:p w:rsidR="00097FD1" w:rsidRDefault="0051479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ab/>
        <w:t>набор кастрюль;</w:t>
      </w:r>
    </w:p>
    <w:p w:rsidR="00097FD1" w:rsidRDefault="0051479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ab/>
        <w:t>набор сотейники;</w:t>
      </w:r>
    </w:p>
    <w:p w:rsidR="00097FD1" w:rsidRDefault="0051479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ab/>
        <w:t>набор сковород;</w:t>
      </w:r>
    </w:p>
    <w:p w:rsidR="00097FD1" w:rsidRDefault="0051479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ab/>
        <w:t>гриль сковорода;</w:t>
      </w:r>
    </w:p>
    <w:p w:rsidR="00097FD1" w:rsidRDefault="0051479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ab/>
        <w:t>ножи для удаления глазков, экономной очистки овощей;</w:t>
      </w:r>
    </w:p>
    <w:p w:rsidR="00097FD1" w:rsidRDefault="0051479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корзины для отходов;</w:t>
      </w:r>
    </w:p>
    <w:p w:rsidR="00097FD1" w:rsidRDefault="0051479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ab/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стрейч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 xml:space="preserve"> пленка для пищевых продуктов;</w:t>
      </w:r>
    </w:p>
    <w:p w:rsidR="00097FD1" w:rsidRDefault="0051479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ab/>
        <w:t>пергамент, фольга;</w:t>
      </w:r>
    </w:p>
    <w:p w:rsidR="00097FD1" w:rsidRDefault="0051479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ab/>
        <w:t>контейнеры одноразовые для пищевых продуктов;</w:t>
      </w:r>
    </w:p>
    <w:p w:rsidR="00097FD1" w:rsidRDefault="0051479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ab/>
        <w:t>перчатки силиконовые.</w:t>
      </w:r>
    </w:p>
    <w:p w:rsidR="00097FD1" w:rsidRDefault="00097FD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highlight w:val="yellow"/>
        </w:rPr>
      </w:pPr>
    </w:p>
    <w:p w:rsidR="00097FD1" w:rsidRDefault="00514791">
      <w:pPr>
        <w:numPr>
          <w:ilvl w:val="1"/>
          <w:numId w:val="4"/>
        </w:numPr>
        <w:spacing w:after="0" w:line="240" w:lineRule="auto"/>
        <w:jc w:val="both"/>
        <w:rPr>
          <w:rFonts w:ascii="Times New Roman" w:eastAsia="Droid Sans Fallback" w:hAnsi="Times New Roman" w:cs="Times New Roman"/>
          <w:b/>
          <w:bCs/>
          <w:sz w:val="28"/>
          <w:szCs w:val="28"/>
        </w:rPr>
      </w:pPr>
      <w:r>
        <w:rPr>
          <w:rFonts w:ascii="Times New Roman" w:eastAsia="Droid Sans Fallback" w:hAnsi="Times New Roman" w:cs="Times New Roman"/>
          <w:b/>
          <w:bCs/>
          <w:sz w:val="28"/>
          <w:szCs w:val="28"/>
        </w:rPr>
        <w:t>Информационное обеспечение реализации программы</w:t>
      </w:r>
    </w:p>
    <w:p w:rsidR="00CF5450" w:rsidRDefault="00CF5450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Droid Sans Fallback" w:hAnsi="Times New Roman" w:cs="Times New Roman"/>
          <w:bCs/>
          <w:sz w:val="28"/>
          <w:szCs w:val="28"/>
        </w:rPr>
      </w:pPr>
    </w:p>
    <w:p w:rsidR="00CF5450" w:rsidRPr="00CF5450" w:rsidRDefault="00CF5450" w:rsidP="00CF5450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Droid Sans Fallback" w:hAnsi="Times New Roman" w:cs="Times New Roman"/>
          <w:bCs/>
          <w:sz w:val="28"/>
          <w:szCs w:val="28"/>
        </w:rPr>
      </w:pPr>
      <w:r w:rsidRPr="00CF5450">
        <w:rPr>
          <w:rFonts w:ascii="Times New Roman" w:eastAsia="Droid Sans Fallback" w:hAnsi="Times New Roman" w:cs="Times New Roman"/>
          <w:bCs/>
          <w:sz w:val="28"/>
          <w:szCs w:val="28"/>
        </w:rPr>
        <w:t xml:space="preserve">Источники, приведенные ниже, имеются в библиотеке техникума на бумажных носителях, в электронном виде и в электронно-библиотечных системах (ЭБС): «ЭБС Лань» и др., к </w:t>
      </w:r>
      <w:proofErr w:type="gramStart"/>
      <w:r w:rsidRPr="00CF5450">
        <w:rPr>
          <w:rFonts w:ascii="Times New Roman" w:eastAsia="Droid Sans Fallback" w:hAnsi="Times New Roman" w:cs="Times New Roman"/>
          <w:bCs/>
          <w:sz w:val="28"/>
          <w:szCs w:val="28"/>
        </w:rPr>
        <w:t>которым</w:t>
      </w:r>
      <w:proofErr w:type="gramEnd"/>
      <w:r w:rsidRPr="00CF5450">
        <w:rPr>
          <w:rFonts w:ascii="Times New Roman" w:eastAsia="Droid Sans Fallback" w:hAnsi="Times New Roman" w:cs="Times New Roman"/>
          <w:bCs/>
          <w:sz w:val="28"/>
          <w:szCs w:val="28"/>
        </w:rPr>
        <w:t xml:space="preserve"> имеется подписка на текущий учебный год. В случае временного перевода обучающихся на дистанционное обучение с применением электронных учебных изданий по дисциплинам (модулям) техникум обеспечивает возможность доступа к ресурсам электронно-библиотечной системы (электронной библиотеке</w:t>
      </w:r>
      <w:proofErr w:type="gramStart"/>
      <w:r w:rsidRPr="00CF5450">
        <w:rPr>
          <w:rFonts w:ascii="Times New Roman" w:eastAsia="Droid Sans Fallback" w:hAnsi="Times New Roman" w:cs="Times New Roman"/>
          <w:bCs/>
          <w:sz w:val="28"/>
          <w:szCs w:val="28"/>
        </w:rPr>
        <w:t>)д</w:t>
      </w:r>
      <w:proofErr w:type="gramEnd"/>
      <w:r w:rsidRPr="00CF5450">
        <w:rPr>
          <w:rFonts w:ascii="Times New Roman" w:eastAsia="Droid Sans Fallback" w:hAnsi="Times New Roman" w:cs="Times New Roman"/>
          <w:bCs/>
          <w:sz w:val="28"/>
          <w:szCs w:val="28"/>
        </w:rPr>
        <w:t>ля каждого обучающегося.</w:t>
      </w:r>
    </w:p>
    <w:p w:rsidR="00CF5450" w:rsidRPr="00CF5450" w:rsidRDefault="00CF5450" w:rsidP="00CF5450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Droid Sans Fallback" w:hAnsi="Times New Roman" w:cs="Times New Roman"/>
          <w:bCs/>
          <w:sz w:val="28"/>
          <w:szCs w:val="28"/>
        </w:rPr>
      </w:pPr>
    </w:p>
    <w:p w:rsidR="00CF5450" w:rsidRPr="00CF5450" w:rsidRDefault="00CF5450" w:rsidP="00CF5450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Droid Sans Fallback" w:hAnsi="Times New Roman" w:cs="Times New Roman"/>
          <w:bCs/>
          <w:sz w:val="28"/>
          <w:szCs w:val="28"/>
        </w:rPr>
      </w:pPr>
      <w:r w:rsidRPr="00CF5450">
        <w:rPr>
          <w:rFonts w:ascii="Times New Roman" w:eastAsia="Droid Sans Fallback" w:hAnsi="Times New Roman" w:cs="Times New Roman"/>
          <w:bCs/>
          <w:sz w:val="28"/>
          <w:szCs w:val="28"/>
        </w:rPr>
        <w:t>Режим доступа:</w:t>
      </w:r>
    </w:p>
    <w:p w:rsidR="00CF5450" w:rsidRPr="00CF5450" w:rsidRDefault="00CF5450" w:rsidP="00CF5450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Droid Sans Fallback" w:hAnsi="Times New Roman" w:cs="Times New Roman"/>
          <w:bCs/>
          <w:sz w:val="28"/>
          <w:szCs w:val="28"/>
        </w:rPr>
      </w:pPr>
      <w:hyperlink r:id="rId13" w:history="1">
        <w:r w:rsidRPr="00CF5450">
          <w:rPr>
            <w:rStyle w:val="af0"/>
            <w:rFonts w:ascii="Times New Roman" w:eastAsia="Droid Sans Fallback" w:hAnsi="Times New Roman"/>
            <w:bCs/>
            <w:sz w:val="28"/>
            <w:szCs w:val="28"/>
          </w:rPr>
          <w:t>ЭБС Лань</w:t>
        </w:r>
      </w:hyperlink>
    </w:p>
    <w:p w:rsidR="00CF5450" w:rsidRPr="00CF5450" w:rsidRDefault="00CF5450" w:rsidP="00CF5450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Droid Sans Fallback" w:hAnsi="Times New Roman" w:cs="Times New Roman"/>
          <w:bCs/>
          <w:sz w:val="28"/>
          <w:szCs w:val="28"/>
        </w:rPr>
      </w:pPr>
      <w:hyperlink r:id="rId14" w:history="1">
        <w:r w:rsidRPr="00CF5450">
          <w:rPr>
            <w:rStyle w:val="af0"/>
            <w:rFonts w:ascii="Times New Roman" w:eastAsia="Droid Sans Fallback" w:hAnsi="Times New Roman"/>
            <w:bCs/>
            <w:sz w:val="28"/>
            <w:szCs w:val="28"/>
          </w:rPr>
          <w:t xml:space="preserve">Образовательная платформа </w:t>
        </w:r>
        <w:proofErr w:type="spellStart"/>
        <w:r w:rsidRPr="00CF5450">
          <w:rPr>
            <w:rStyle w:val="af0"/>
            <w:rFonts w:ascii="Times New Roman" w:eastAsia="Droid Sans Fallback" w:hAnsi="Times New Roman"/>
            <w:bCs/>
            <w:sz w:val="28"/>
            <w:szCs w:val="28"/>
          </w:rPr>
          <w:t>Юрайт</w:t>
        </w:r>
        <w:proofErr w:type="spellEnd"/>
        <w:r w:rsidRPr="00CF5450">
          <w:rPr>
            <w:rStyle w:val="af0"/>
            <w:rFonts w:ascii="Times New Roman" w:eastAsia="Droid Sans Fallback" w:hAnsi="Times New Roman"/>
            <w:bCs/>
            <w:sz w:val="28"/>
            <w:szCs w:val="28"/>
          </w:rPr>
          <w:t xml:space="preserve">. Для вузов и </w:t>
        </w:r>
        <w:proofErr w:type="spellStart"/>
        <w:r w:rsidRPr="00CF5450">
          <w:rPr>
            <w:rStyle w:val="af0"/>
            <w:rFonts w:ascii="Times New Roman" w:eastAsia="Droid Sans Fallback" w:hAnsi="Times New Roman"/>
            <w:bCs/>
            <w:sz w:val="28"/>
            <w:szCs w:val="28"/>
          </w:rPr>
          <w:t>ссузов</w:t>
        </w:r>
        <w:proofErr w:type="spellEnd"/>
        <w:r w:rsidRPr="00CF5450">
          <w:rPr>
            <w:rStyle w:val="af0"/>
            <w:rFonts w:ascii="Times New Roman" w:eastAsia="Droid Sans Fallback" w:hAnsi="Times New Roman"/>
            <w:bCs/>
            <w:sz w:val="28"/>
            <w:szCs w:val="28"/>
          </w:rPr>
          <w:t>.</w:t>
        </w:r>
      </w:hyperlink>
    </w:p>
    <w:p w:rsidR="00097FD1" w:rsidRDefault="00514791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bookmarkStart w:id="0" w:name="_GoBack"/>
      <w:bookmarkEnd w:id="0"/>
      <w:r>
        <w:rPr>
          <w:rFonts w:ascii="Times New Roman" w:eastAsia="Droid Sans Fallback" w:hAnsi="Times New Roman" w:cs="Times New Roman"/>
          <w:bCs/>
          <w:sz w:val="28"/>
          <w:szCs w:val="28"/>
        </w:rPr>
        <w:t xml:space="preserve"> </w:t>
      </w:r>
    </w:p>
    <w:p w:rsidR="00097FD1" w:rsidRDefault="00514791">
      <w:pPr>
        <w:tabs>
          <w:tab w:val="left" w:pos="993"/>
        </w:tabs>
        <w:spacing w:after="0" w:line="240" w:lineRule="auto"/>
        <w:ind w:firstLine="567"/>
        <w:contextualSpacing/>
        <w:jc w:val="both"/>
        <w:rPr>
          <w:rFonts w:ascii="Times New Roman" w:eastAsia="Droid Sans Fallback" w:hAnsi="Times New Roman" w:cs="Times New Roman"/>
          <w:b/>
          <w:sz w:val="28"/>
          <w:szCs w:val="28"/>
        </w:rPr>
      </w:pPr>
      <w:r>
        <w:rPr>
          <w:rFonts w:ascii="Times New Roman" w:eastAsia="Droid Sans Fallback" w:hAnsi="Times New Roman" w:cs="Times New Roman"/>
          <w:b/>
          <w:sz w:val="28"/>
          <w:szCs w:val="28"/>
        </w:rPr>
        <w:lastRenderedPageBreak/>
        <w:t xml:space="preserve">3.2.1 Основная литература: </w:t>
      </w:r>
    </w:p>
    <w:p w:rsidR="00097FD1" w:rsidRDefault="005147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Times New Roman" w:eastAsia="Times New Roman" w:hAnsi="Times New Roman" w:cs="Times New Roman"/>
          <w:color w:val="000000"/>
        </w:rPr>
        <w:t xml:space="preserve">1. Анфимова Н.А. Кулинария: учебник для студ. учреждений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сред</w:t>
      </w:r>
      <w:proofErr w:type="gramStart"/>
      <w:r>
        <w:rPr>
          <w:rFonts w:ascii="Times New Roman" w:eastAsia="Times New Roman" w:hAnsi="Times New Roman" w:cs="Times New Roman"/>
          <w:color w:val="000000"/>
        </w:rPr>
        <w:t>.п</w:t>
      </w:r>
      <w:proofErr w:type="gramEnd"/>
      <w:r>
        <w:rPr>
          <w:rFonts w:ascii="Times New Roman" w:eastAsia="Times New Roman" w:hAnsi="Times New Roman" w:cs="Times New Roman"/>
          <w:color w:val="000000"/>
        </w:rPr>
        <w:t>роф.образования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/ Н.А. Анфимова. – 14-е изд., стер. –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Мсоква</w:t>
      </w:r>
      <w:proofErr w:type="spellEnd"/>
      <w:r>
        <w:rPr>
          <w:rFonts w:ascii="Times New Roman" w:eastAsia="Times New Roman" w:hAnsi="Times New Roman" w:cs="Times New Roman"/>
          <w:color w:val="000000"/>
        </w:rPr>
        <w:t>: Академия, 2020. – 400 с.</w:t>
      </w:r>
    </w:p>
    <w:p w:rsidR="00097FD1" w:rsidRDefault="005147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Times New Roman" w:eastAsia="Times New Roman" w:hAnsi="Times New Roman" w:cs="Times New Roman"/>
          <w:color w:val="000000"/>
        </w:rPr>
        <w:t xml:space="preserve">2.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Золин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В.П. Технологическое оборудование предприятий общественного питания: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учеб</w:t>
      </w:r>
      <w:proofErr w:type="gramStart"/>
      <w:r>
        <w:rPr>
          <w:rFonts w:ascii="Times New Roman" w:eastAsia="Times New Roman" w:hAnsi="Times New Roman" w:cs="Times New Roman"/>
          <w:color w:val="000000"/>
        </w:rPr>
        <w:t>.д</w:t>
      </w:r>
      <w:proofErr w:type="gramEnd"/>
      <w:r>
        <w:rPr>
          <w:rFonts w:ascii="Times New Roman" w:eastAsia="Times New Roman" w:hAnsi="Times New Roman" w:cs="Times New Roman"/>
          <w:color w:val="000000"/>
        </w:rPr>
        <w:t>ля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учащихся учреждений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сред.проф.образования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/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В.П.Золин</w:t>
      </w:r>
      <w:proofErr w:type="spellEnd"/>
      <w:r>
        <w:rPr>
          <w:rFonts w:ascii="Times New Roman" w:eastAsia="Times New Roman" w:hAnsi="Times New Roman" w:cs="Times New Roman"/>
          <w:color w:val="000000"/>
        </w:rPr>
        <w:t>. – 13-е изд. – Москва:</w:t>
      </w:r>
      <w:r>
        <w:rPr>
          <w:rFonts w:ascii="Times New Roman" w:eastAsia="Times New Roman" w:hAnsi="Times New Roman" w:cs="Times New Roman"/>
          <w:color w:val="000000"/>
        </w:rPr>
        <w:t xml:space="preserve"> Академия, 2016. – 320 с.</w:t>
      </w:r>
    </w:p>
    <w:p w:rsidR="00097FD1" w:rsidRDefault="005147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Times New Roman" w:eastAsia="Times New Roman" w:hAnsi="Times New Roman" w:cs="Times New Roman"/>
          <w:color w:val="000000"/>
        </w:rPr>
        <w:t xml:space="preserve">3.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Лутошкина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Г.Г. Техническое оснащение и организация рабочего места: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учеб</w:t>
      </w:r>
      <w:proofErr w:type="gramStart"/>
      <w:r>
        <w:rPr>
          <w:rFonts w:ascii="Times New Roman" w:eastAsia="Times New Roman" w:hAnsi="Times New Roman" w:cs="Times New Roman"/>
          <w:color w:val="000000"/>
        </w:rPr>
        <w:t>.д</w:t>
      </w:r>
      <w:proofErr w:type="gramEnd"/>
      <w:r>
        <w:rPr>
          <w:rFonts w:ascii="Times New Roman" w:eastAsia="Times New Roman" w:hAnsi="Times New Roman" w:cs="Times New Roman"/>
          <w:color w:val="000000"/>
        </w:rPr>
        <w:t>ля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учащихся учреждений СПО / Г.Г.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Лутошкина</w:t>
      </w:r>
      <w:proofErr w:type="spellEnd"/>
      <w:r>
        <w:rPr>
          <w:rFonts w:ascii="Times New Roman" w:eastAsia="Times New Roman" w:hAnsi="Times New Roman" w:cs="Times New Roman"/>
          <w:color w:val="000000"/>
        </w:rPr>
        <w:t>, Ж.С. Анохина. – 5-е изд. – Москва: Академия, 2019. – 240 с.</w:t>
      </w:r>
    </w:p>
    <w:p w:rsidR="00097FD1" w:rsidRDefault="005147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Times New Roman" w:eastAsia="Times New Roman" w:hAnsi="Times New Roman" w:cs="Times New Roman"/>
          <w:color w:val="000000"/>
        </w:rPr>
        <w:t>4. Матюхина З.П. Товароведение пищевых продуктов:</w:t>
      </w:r>
      <w:r>
        <w:rPr>
          <w:rFonts w:ascii="Times New Roman" w:eastAsia="Times New Roman" w:hAnsi="Times New Roman" w:cs="Times New Roman"/>
          <w:color w:val="000000"/>
        </w:rPr>
        <w:t xml:space="preserve"> учебник для учащихся учреждений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сред</w:t>
      </w:r>
      <w:proofErr w:type="gramStart"/>
      <w:r>
        <w:rPr>
          <w:rFonts w:ascii="Times New Roman" w:eastAsia="Times New Roman" w:hAnsi="Times New Roman" w:cs="Times New Roman"/>
          <w:color w:val="000000"/>
        </w:rPr>
        <w:t>.п</w:t>
      </w:r>
      <w:proofErr w:type="gramEnd"/>
      <w:r>
        <w:rPr>
          <w:rFonts w:ascii="Times New Roman" w:eastAsia="Times New Roman" w:hAnsi="Times New Roman" w:cs="Times New Roman"/>
          <w:color w:val="000000"/>
        </w:rPr>
        <w:t>роф.образования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/ З.П. Матюхина. – М.: Академия, 2019. – 336 с.</w:t>
      </w:r>
    </w:p>
    <w:p w:rsidR="00097FD1" w:rsidRDefault="005147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Times New Roman" w:eastAsia="Times New Roman" w:hAnsi="Times New Roman" w:cs="Times New Roman"/>
          <w:color w:val="000000"/>
        </w:rPr>
        <w:t xml:space="preserve">5.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Мармузова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Л.В. Основы микробиологии, санитарии и гигиены в пищевой промышленности: учебник для СПО/ Л.В.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Мармузова</w:t>
      </w:r>
      <w:proofErr w:type="spellEnd"/>
      <w:r>
        <w:rPr>
          <w:rFonts w:ascii="Times New Roman" w:eastAsia="Times New Roman" w:hAnsi="Times New Roman" w:cs="Times New Roman"/>
          <w:color w:val="000000"/>
        </w:rPr>
        <w:t>. М.: Академия, 2017. – 160 с.</w:t>
      </w:r>
    </w:p>
    <w:p w:rsidR="00097FD1" w:rsidRDefault="005147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Times New Roman" w:eastAsia="Times New Roman" w:hAnsi="Times New Roman" w:cs="Times New Roman"/>
          <w:color w:val="000000"/>
        </w:rPr>
        <w:t>6. Се</w:t>
      </w:r>
      <w:r>
        <w:rPr>
          <w:rFonts w:ascii="Times New Roman" w:eastAsia="Times New Roman" w:hAnsi="Times New Roman" w:cs="Times New Roman"/>
          <w:color w:val="000000"/>
        </w:rPr>
        <w:t xml:space="preserve">мичева Г.П. Приготовление и оформление холодных блюд и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закусокЭУМК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для учащихся учреждений СПО / Г.П. Семичева. Москва: Академия, 2018.</w:t>
      </w:r>
    </w:p>
    <w:p w:rsidR="00097FD1" w:rsidRDefault="005147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Times New Roman" w:eastAsia="Times New Roman" w:hAnsi="Times New Roman" w:cs="Times New Roman"/>
          <w:color w:val="000000"/>
        </w:rPr>
        <w:t xml:space="preserve">7. Усов В.В. Организация производства и обслуживания на предприятиях общественного питания :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учеб</w:t>
      </w:r>
      <w:proofErr w:type="gramStart"/>
      <w:r>
        <w:rPr>
          <w:rFonts w:ascii="Times New Roman" w:eastAsia="Times New Roman" w:hAnsi="Times New Roman" w:cs="Times New Roman"/>
          <w:color w:val="000000"/>
        </w:rPr>
        <w:t>.п</w:t>
      </w:r>
      <w:proofErr w:type="gramEnd"/>
      <w:r>
        <w:rPr>
          <w:rFonts w:ascii="Times New Roman" w:eastAsia="Times New Roman" w:hAnsi="Times New Roman" w:cs="Times New Roman"/>
          <w:color w:val="000000"/>
        </w:rPr>
        <w:t>особие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для студ. учреждений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сред.проф.образования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/ В.В. Усов. – 13-е изд., стер. – Москва: Академия, 2018. – 432 с.</w:t>
      </w:r>
    </w:p>
    <w:p w:rsidR="00097FD1" w:rsidRDefault="005147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Times New Roman" w:eastAsia="Times New Roman" w:hAnsi="Times New Roman" w:cs="Times New Roman"/>
          <w:color w:val="000000"/>
        </w:rPr>
        <w:t>8. Практические занятия по профессии «По</w:t>
      </w:r>
      <w:r>
        <w:rPr>
          <w:rFonts w:ascii="Times New Roman" w:eastAsia="Times New Roman" w:hAnsi="Times New Roman" w:cs="Times New Roman"/>
          <w:color w:val="000000"/>
        </w:rPr>
        <w:t xml:space="preserve">вар, кондитер». Организация и проведение в условиях дуального обучения / Ж. В. Морозова, Н. В.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Пушина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, Е. А. Зайцева, Н. А.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Кочурова</w:t>
      </w:r>
      <w:proofErr w:type="spellEnd"/>
      <w:r>
        <w:rPr>
          <w:rFonts w:ascii="Times New Roman" w:eastAsia="Times New Roman" w:hAnsi="Times New Roman" w:cs="Times New Roman"/>
          <w:color w:val="000000"/>
        </w:rPr>
        <w:t>. — Санкт-Петербург</w:t>
      </w:r>
      <w:proofErr w:type="gramStart"/>
      <w:r>
        <w:rPr>
          <w:rFonts w:ascii="Times New Roman" w:eastAsia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Лань, 2020. — 172 с. — ISBN 978-5-8114-3892-1.</w:t>
      </w:r>
    </w:p>
    <w:p w:rsidR="00097FD1" w:rsidRDefault="005147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Times New Roman" w:eastAsia="Times New Roman" w:hAnsi="Times New Roman" w:cs="Times New Roman"/>
          <w:color w:val="000000"/>
        </w:rPr>
        <w:t>9. Донченко, Л. В. Концепция НАССР на малых и средних п</w:t>
      </w:r>
      <w:r>
        <w:rPr>
          <w:rFonts w:ascii="Times New Roman" w:eastAsia="Times New Roman" w:hAnsi="Times New Roman" w:cs="Times New Roman"/>
          <w:color w:val="000000"/>
        </w:rPr>
        <w:t>редприятиях</w:t>
      </w:r>
      <w:proofErr w:type="gramStart"/>
      <w:r>
        <w:rPr>
          <w:rFonts w:ascii="Times New Roman" w:eastAsia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учебное пособие для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спо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/ Л. В. Донченко, Е. А.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Ольховатов</w:t>
      </w:r>
      <w:proofErr w:type="spellEnd"/>
      <w:r>
        <w:rPr>
          <w:rFonts w:ascii="Times New Roman" w:eastAsia="Times New Roman" w:hAnsi="Times New Roman" w:cs="Times New Roman"/>
          <w:color w:val="000000"/>
        </w:rPr>
        <w:t>. — Санкт-Петербург</w:t>
      </w:r>
      <w:proofErr w:type="gramStart"/>
      <w:r>
        <w:rPr>
          <w:rFonts w:ascii="Times New Roman" w:eastAsia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Лань, 2020. — 180 с. — ISBN 978-5-8114-6457-9.</w:t>
      </w:r>
    </w:p>
    <w:p w:rsidR="00097FD1" w:rsidRDefault="005147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Times New Roman" w:eastAsia="Times New Roman" w:hAnsi="Times New Roman" w:cs="Times New Roman"/>
          <w:color w:val="000000"/>
        </w:rPr>
        <w:t>10. Зайцева, Е. А. Приготовление блюд из рыбы, мяса, домашней птицы. Практикум для обучающихся по профессии «Повар,</w:t>
      </w:r>
      <w:r>
        <w:rPr>
          <w:rFonts w:ascii="Times New Roman" w:eastAsia="Times New Roman" w:hAnsi="Times New Roman" w:cs="Times New Roman"/>
          <w:color w:val="000000"/>
        </w:rPr>
        <w:t xml:space="preserve"> кондитер»</w:t>
      </w:r>
      <w:proofErr w:type="gramStart"/>
      <w:r>
        <w:rPr>
          <w:rFonts w:ascii="Times New Roman" w:eastAsia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учебное пособие / Е. А. Зайцева, Н. В.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Пушина</w:t>
      </w:r>
      <w:proofErr w:type="spellEnd"/>
      <w:r>
        <w:rPr>
          <w:rFonts w:ascii="Times New Roman" w:eastAsia="Times New Roman" w:hAnsi="Times New Roman" w:cs="Times New Roman"/>
          <w:color w:val="000000"/>
        </w:rPr>
        <w:t>, Ж. В. Морозова. — Санкт-Петербург</w:t>
      </w:r>
      <w:proofErr w:type="gramStart"/>
      <w:r>
        <w:rPr>
          <w:rFonts w:ascii="Times New Roman" w:eastAsia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Лань, 2020. — 176 с. — ISBN 978-5-8114-4126-6.</w:t>
      </w:r>
    </w:p>
    <w:p w:rsidR="00097FD1" w:rsidRDefault="005147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Times New Roman" w:eastAsia="Times New Roman" w:hAnsi="Times New Roman" w:cs="Times New Roman"/>
          <w:color w:val="000000"/>
        </w:rPr>
        <w:t>11. Мишанин, Ю. Ф. Рациональная переработка мясного и рыбного сырья</w:t>
      </w:r>
      <w:proofErr w:type="gramStart"/>
      <w:r>
        <w:rPr>
          <w:rFonts w:ascii="Times New Roman" w:eastAsia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учебное пособие для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спо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/ Ю. Ф. Мишанин, Г.</w:t>
      </w:r>
      <w:r>
        <w:rPr>
          <w:rFonts w:ascii="Times New Roman" w:eastAsia="Times New Roman" w:hAnsi="Times New Roman" w:cs="Times New Roman"/>
          <w:color w:val="000000"/>
        </w:rPr>
        <w:t xml:space="preserve"> И. Касьянов, А. А. Запорожский. — Санкт-Петербург</w:t>
      </w:r>
      <w:proofErr w:type="gramStart"/>
      <w:r>
        <w:rPr>
          <w:rFonts w:ascii="Times New Roman" w:eastAsia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Лань, 2020. — 720 с. — ISBN 978-5-8114-5691-8.</w:t>
      </w:r>
    </w:p>
    <w:p w:rsidR="00097FD1" w:rsidRDefault="005147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Times New Roman" w:eastAsia="Times New Roman" w:hAnsi="Times New Roman" w:cs="Times New Roman"/>
          <w:color w:val="000000"/>
        </w:rPr>
        <w:t xml:space="preserve">12.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Шокина</w:t>
      </w:r>
      <w:proofErr w:type="spellEnd"/>
      <w:r>
        <w:rPr>
          <w:rFonts w:ascii="Times New Roman" w:eastAsia="Times New Roman" w:hAnsi="Times New Roman" w:cs="Times New Roman"/>
          <w:color w:val="000000"/>
        </w:rPr>
        <w:t>, Ю. В. Методы исследования рыбы и рыбных продуктов</w:t>
      </w:r>
      <w:proofErr w:type="gramStart"/>
      <w:r>
        <w:rPr>
          <w:rFonts w:ascii="Times New Roman" w:eastAsia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учебное пособие для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спо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/ Ю. В.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Шокина</w:t>
      </w:r>
      <w:proofErr w:type="spellEnd"/>
      <w:r>
        <w:rPr>
          <w:rFonts w:ascii="Times New Roman" w:eastAsia="Times New Roman" w:hAnsi="Times New Roman" w:cs="Times New Roman"/>
          <w:color w:val="000000"/>
        </w:rPr>
        <w:t>. — Санкт-Петербург</w:t>
      </w:r>
      <w:proofErr w:type="gramStart"/>
      <w:r>
        <w:rPr>
          <w:rFonts w:ascii="Times New Roman" w:eastAsia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Лань, 2020. — 148 с. — ISBN 978-</w:t>
      </w:r>
      <w:r>
        <w:rPr>
          <w:rFonts w:ascii="Times New Roman" w:eastAsia="Times New Roman" w:hAnsi="Times New Roman" w:cs="Times New Roman"/>
          <w:color w:val="000000"/>
        </w:rPr>
        <w:t>5-8114-6366-4.</w:t>
      </w:r>
    </w:p>
    <w:p w:rsidR="00097FD1" w:rsidRDefault="005147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Times New Roman" w:eastAsia="Times New Roman" w:hAnsi="Times New Roman" w:cs="Times New Roman"/>
          <w:color w:val="000000"/>
        </w:rPr>
        <w:t>13. Долганова, Н. В. Микробиологические основы технологии переработки гидробионтов</w:t>
      </w:r>
      <w:proofErr w:type="gramStart"/>
      <w:r>
        <w:rPr>
          <w:rFonts w:ascii="Times New Roman" w:eastAsia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учебное пособие для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спо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/ Н. В. Долганова, Е. В. Першина, З. К. Хасанова. — Санкт-Петербург</w:t>
      </w:r>
      <w:proofErr w:type="gramStart"/>
      <w:r>
        <w:rPr>
          <w:rFonts w:ascii="Times New Roman" w:eastAsia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Лань, 2020. — 288 с. — ISBN 978-5-8114-6516-3.</w:t>
      </w:r>
    </w:p>
    <w:p w:rsidR="00097FD1" w:rsidRDefault="005147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Times New Roman" w:eastAsia="Times New Roman" w:hAnsi="Times New Roman" w:cs="Times New Roman"/>
          <w:color w:val="000000"/>
        </w:rPr>
        <w:t xml:space="preserve">14. Термины и определения в области однородных групп продовольственного сырья и пищевых продуктов животного происхождения, торговли и общественного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питани</w:t>
      </w:r>
      <w:proofErr w:type="spellEnd"/>
      <w:proofErr w:type="gramStart"/>
      <w:r>
        <w:rPr>
          <w:rFonts w:ascii="Times New Roman" w:eastAsia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учебно-справочное пособие для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спо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/ О. А. Рязанова, М. А. Николаева, О. В. Евдокимова, В. М.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Позняк</w:t>
      </w:r>
      <w:r>
        <w:rPr>
          <w:rFonts w:ascii="Times New Roman" w:eastAsia="Times New Roman" w:hAnsi="Times New Roman" w:cs="Times New Roman"/>
          <w:color w:val="000000"/>
        </w:rPr>
        <w:t>овский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; под общей редакцией В. М.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Позняковского</w:t>
      </w:r>
      <w:proofErr w:type="spellEnd"/>
      <w:r>
        <w:rPr>
          <w:rFonts w:ascii="Times New Roman" w:eastAsia="Times New Roman" w:hAnsi="Times New Roman" w:cs="Times New Roman"/>
          <w:color w:val="000000"/>
        </w:rPr>
        <w:t>. — Санкт-Петербург</w:t>
      </w:r>
      <w:proofErr w:type="gramStart"/>
      <w:r>
        <w:rPr>
          <w:rFonts w:ascii="Times New Roman" w:eastAsia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Лань, 2020. — 288 с. — ISBN 978-5-8114-6498-2.</w:t>
      </w:r>
    </w:p>
    <w:p w:rsidR="00097FD1" w:rsidRDefault="005147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Times New Roman" w:eastAsia="Times New Roman" w:hAnsi="Times New Roman" w:cs="Times New Roman"/>
          <w:color w:val="000000"/>
        </w:rPr>
        <w:lastRenderedPageBreak/>
        <w:t>15. Товароведение и экспертиза мяса птицы, яиц и продуктов их переработки. Качество и безопасность</w:t>
      </w:r>
      <w:proofErr w:type="gramStart"/>
      <w:r>
        <w:rPr>
          <w:rFonts w:ascii="Times New Roman" w:eastAsia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учебное пособие для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спо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/ О. К. Мотови</w:t>
      </w:r>
      <w:r>
        <w:rPr>
          <w:rFonts w:ascii="Times New Roman" w:eastAsia="Times New Roman" w:hAnsi="Times New Roman" w:cs="Times New Roman"/>
          <w:color w:val="000000"/>
        </w:rPr>
        <w:t xml:space="preserve">лов, В. М.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Позняковский</w:t>
      </w:r>
      <w:proofErr w:type="spellEnd"/>
      <w:r>
        <w:rPr>
          <w:rFonts w:ascii="Times New Roman" w:eastAsia="Times New Roman" w:hAnsi="Times New Roman" w:cs="Times New Roman"/>
          <w:color w:val="000000"/>
        </w:rPr>
        <w:t>, К. Я. Мотовилов, Н. В. Тихонова. — 2-е изд., стер. — Санкт-Петербург</w:t>
      </w:r>
      <w:proofErr w:type="gramStart"/>
      <w:r>
        <w:rPr>
          <w:rFonts w:ascii="Times New Roman" w:eastAsia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Лань, 2021. — 316 с. — ISBN 978-5-8114-7165-2.</w:t>
      </w:r>
    </w:p>
    <w:p w:rsidR="00097FD1" w:rsidRDefault="005147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Times New Roman" w:eastAsia="Times New Roman" w:hAnsi="Times New Roman" w:cs="Times New Roman"/>
          <w:color w:val="000000"/>
        </w:rPr>
        <w:t>16. Мишанин, Ю. Ф. Рациональная переработка мясного и рыбного сырья</w:t>
      </w:r>
      <w:proofErr w:type="gramStart"/>
      <w:r>
        <w:rPr>
          <w:rFonts w:ascii="Times New Roman" w:eastAsia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учебное пособие для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спо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/ Ю. Ф. Мишанин, Г.</w:t>
      </w:r>
      <w:r>
        <w:rPr>
          <w:rFonts w:ascii="Times New Roman" w:eastAsia="Times New Roman" w:hAnsi="Times New Roman" w:cs="Times New Roman"/>
          <w:color w:val="000000"/>
        </w:rPr>
        <w:t xml:space="preserve"> И. Касьянов, А. А. Запорожский. — Санкт-Петербург</w:t>
      </w:r>
      <w:proofErr w:type="gramStart"/>
      <w:r>
        <w:rPr>
          <w:rFonts w:ascii="Times New Roman" w:eastAsia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Лань, 2020. — 720 с. — ISBN 978-5-8114-5691-8.</w:t>
      </w:r>
    </w:p>
    <w:p w:rsidR="00097FD1" w:rsidRDefault="005147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Times New Roman" w:eastAsia="Times New Roman" w:hAnsi="Times New Roman" w:cs="Times New Roman"/>
          <w:color w:val="000000"/>
        </w:rPr>
        <w:t>17. Технология производства и переработки продукции свиноводства</w:t>
      </w:r>
      <w:proofErr w:type="gramStart"/>
      <w:r>
        <w:rPr>
          <w:rFonts w:ascii="Times New Roman" w:eastAsia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учебник для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спо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/ В. Г.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Кахикало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, Н. Г.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Фенченко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, О. В.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Назарченко</w:t>
      </w:r>
      <w:proofErr w:type="spellEnd"/>
      <w:r>
        <w:rPr>
          <w:rFonts w:ascii="Times New Roman" w:eastAsia="Times New Roman" w:hAnsi="Times New Roman" w:cs="Times New Roman"/>
          <w:color w:val="000000"/>
        </w:rPr>
        <w:t>, Н. И. Хайруллина. — С</w:t>
      </w:r>
      <w:r>
        <w:rPr>
          <w:rFonts w:ascii="Times New Roman" w:eastAsia="Times New Roman" w:hAnsi="Times New Roman" w:cs="Times New Roman"/>
          <w:color w:val="000000"/>
        </w:rPr>
        <w:t>анкт-Петербург</w:t>
      </w:r>
      <w:proofErr w:type="gramStart"/>
      <w:r>
        <w:rPr>
          <w:rFonts w:ascii="Times New Roman" w:eastAsia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Лань, 2021. — 340 с. — ISBN 978-5-8114-6820-1.</w:t>
      </w:r>
    </w:p>
    <w:p w:rsidR="00097FD1" w:rsidRDefault="005147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Times New Roman" w:eastAsia="Times New Roman" w:hAnsi="Times New Roman" w:cs="Times New Roman"/>
          <w:color w:val="000000"/>
        </w:rPr>
        <w:t>18. Мишанин, Ю. Ф. Рациональная переработка мясного и рыбного сырья</w:t>
      </w:r>
      <w:proofErr w:type="gramStart"/>
      <w:r>
        <w:rPr>
          <w:rFonts w:ascii="Times New Roman" w:eastAsia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учебное пособие для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спо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/ Ю. Ф. Мишанин, Г. И. Касьянов, А. А. Запорожский. — Санкт-Петербург</w:t>
      </w:r>
      <w:proofErr w:type="gramStart"/>
      <w:r>
        <w:rPr>
          <w:rFonts w:ascii="Times New Roman" w:eastAsia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Лань, 2020. — 720 с. — ISB</w:t>
      </w:r>
      <w:r>
        <w:rPr>
          <w:rFonts w:ascii="Times New Roman" w:eastAsia="Times New Roman" w:hAnsi="Times New Roman" w:cs="Times New Roman"/>
          <w:color w:val="000000"/>
        </w:rPr>
        <w:t>N 978-5-8114-5691-8.</w:t>
      </w:r>
    </w:p>
    <w:p w:rsidR="00097FD1" w:rsidRDefault="005147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Times New Roman" w:eastAsia="Times New Roman" w:hAnsi="Times New Roman" w:cs="Times New Roman"/>
          <w:color w:val="000000"/>
        </w:rPr>
        <w:t>3.2.2. Основные электронные издания</w:t>
      </w:r>
    </w:p>
    <w:p w:rsidR="00097FD1" w:rsidRDefault="005147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Times New Roman" w:eastAsia="Times New Roman" w:hAnsi="Times New Roman" w:cs="Times New Roman"/>
          <w:color w:val="000000"/>
        </w:rPr>
        <w:t xml:space="preserve">1. Практические занятия по профессии «Повар, кондитер». Организация и проведение в условиях дуального обучения / Ж. В. Морозова, Н. В.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Пушина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, Е. А. Зайцева, Н. А.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Кочурова</w:t>
      </w:r>
      <w:proofErr w:type="spellEnd"/>
      <w:r>
        <w:rPr>
          <w:rFonts w:ascii="Times New Roman" w:eastAsia="Times New Roman" w:hAnsi="Times New Roman" w:cs="Times New Roman"/>
          <w:color w:val="000000"/>
        </w:rPr>
        <w:t>. — Санкт-Петербург</w:t>
      </w:r>
      <w:proofErr w:type="gramStart"/>
      <w:r>
        <w:rPr>
          <w:rFonts w:ascii="Times New Roman" w:eastAsia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Лань,</w:t>
      </w:r>
      <w:r>
        <w:rPr>
          <w:rFonts w:ascii="Times New Roman" w:eastAsia="Times New Roman" w:hAnsi="Times New Roman" w:cs="Times New Roman"/>
          <w:color w:val="000000"/>
        </w:rPr>
        <w:t xml:space="preserve"> 2020. — 172 с. — ISBN 978-5-8114-3892-1. — Текст</w:t>
      </w:r>
      <w:proofErr w:type="gramStart"/>
      <w:r>
        <w:rPr>
          <w:rFonts w:ascii="Times New Roman" w:eastAsia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электронный // Лань : электронно-библиотечная система. — URL: https://e.lanbook.com/book/148178 (дата обращения: 18.12.2020). — Режим доступа: для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авториз</w:t>
      </w:r>
      <w:proofErr w:type="spellEnd"/>
      <w:r>
        <w:rPr>
          <w:rFonts w:ascii="Times New Roman" w:eastAsia="Times New Roman" w:hAnsi="Times New Roman" w:cs="Times New Roman"/>
          <w:color w:val="000000"/>
        </w:rPr>
        <w:t>. пользователей.</w:t>
      </w:r>
    </w:p>
    <w:p w:rsidR="00097FD1" w:rsidRDefault="005147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Times New Roman" w:eastAsia="Times New Roman" w:hAnsi="Times New Roman" w:cs="Times New Roman"/>
          <w:color w:val="000000"/>
        </w:rPr>
        <w:t>2. Донченко, Л. В. Концепция НАСС</w:t>
      </w:r>
      <w:r>
        <w:rPr>
          <w:rFonts w:ascii="Times New Roman" w:eastAsia="Times New Roman" w:hAnsi="Times New Roman" w:cs="Times New Roman"/>
          <w:color w:val="000000"/>
        </w:rPr>
        <w:t>Р на малых и средних предприятиях</w:t>
      </w:r>
      <w:proofErr w:type="gramStart"/>
      <w:r>
        <w:rPr>
          <w:rFonts w:ascii="Times New Roman" w:eastAsia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учебное пособие для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спо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/ Л. В. Донченко, Е. А.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Ольховатов</w:t>
      </w:r>
      <w:proofErr w:type="spellEnd"/>
      <w:r>
        <w:rPr>
          <w:rFonts w:ascii="Times New Roman" w:eastAsia="Times New Roman" w:hAnsi="Times New Roman" w:cs="Times New Roman"/>
          <w:color w:val="000000"/>
        </w:rPr>
        <w:t>. — Санкт-Петербург</w:t>
      </w:r>
      <w:proofErr w:type="gramStart"/>
      <w:r>
        <w:rPr>
          <w:rFonts w:ascii="Times New Roman" w:eastAsia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Лань, 2020. — 180 с. — ISBN 978-5-8114-6457-9. — Текст</w:t>
      </w:r>
      <w:proofErr w:type="gramStart"/>
      <w:r>
        <w:rPr>
          <w:rFonts w:ascii="Times New Roman" w:eastAsia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электронный // Лань : электронно-библиотечная система. — URL: https://e.lanbook.com</w:t>
      </w:r>
      <w:r>
        <w:rPr>
          <w:rFonts w:ascii="Times New Roman" w:eastAsia="Times New Roman" w:hAnsi="Times New Roman" w:cs="Times New Roman"/>
          <w:color w:val="000000"/>
        </w:rPr>
        <w:t xml:space="preserve">/book/148044 (дата обращения: 15.12.2020). — Режим доступа: для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авториз</w:t>
      </w:r>
      <w:proofErr w:type="spellEnd"/>
      <w:r>
        <w:rPr>
          <w:rFonts w:ascii="Times New Roman" w:eastAsia="Times New Roman" w:hAnsi="Times New Roman" w:cs="Times New Roman"/>
          <w:color w:val="000000"/>
        </w:rPr>
        <w:t>.</w:t>
      </w:r>
    </w:p>
    <w:p w:rsidR="00097FD1" w:rsidRDefault="005147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Times New Roman" w:eastAsia="Times New Roman" w:hAnsi="Times New Roman" w:cs="Times New Roman"/>
          <w:color w:val="000000"/>
        </w:rPr>
        <w:t>3. Зайцева, Е. А. Приготовление блюд из рыбы, мяса, домашней птицы. Практикум для обучающихся по профессии «Повар, кондитер»</w:t>
      </w:r>
      <w:proofErr w:type="gramStart"/>
      <w:r>
        <w:rPr>
          <w:rFonts w:ascii="Times New Roman" w:eastAsia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учебное пособие / Е. А. Зайцева, Н. В.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Пушина</w:t>
      </w:r>
      <w:proofErr w:type="spellEnd"/>
      <w:r>
        <w:rPr>
          <w:rFonts w:ascii="Times New Roman" w:eastAsia="Times New Roman" w:hAnsi="Times New Roman" w:cs="Times New Roman"/>
          <w:color w:val="000000"/>
        </w:rPr>
        <w:t>, Ж. В. Мор</w:t>
      </w:r>
      <w:r>
        <w:rPr>
          <w:rFonts w:ascii="Times New Roman" w:eastAsia="Times New Roman" w:hAnsi="Times New Roman" w:cs="Times New Roman"/>
          <w:color w:val="000000"/>
        </w:rPr>
        <w:t>озова. — Санкт-Петербург</w:t>
      </w:r>
      <w:proofErr w:type="gramStart"/>
      <w:r>
        <w:rPr>
          <w:rFonts w:ascii="Times New Roman" w:eastAsia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Лань, 2020. — 176 с. — ISBN 978-5-8114-4126-6. — Текст</w:t>
      </w:r>
      <w:proofErr w:type="gramStart"/>
      <w:r>
        <w:rPr>
          <w:rFonts w:ascii="Times New Roman" w:eastAsia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электронный // Лань : электронно-библиотечная система. — URL: https://e.lanbook.com/book/148212 (дата обращения: 18.12.2020). — Режим доступа: для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авториз</w:t>
      </w:r>
      <w:proofErr w:type="spellEnd"/>
      <w:r>
        <w:rPr>
          <w:rFonts w:ascii="Times New Roman" w:eastAsia="Times New Roman" w:hAnsi="Times New Roman" w:cs="Times New Roman"/>
          <w:color w:val="000000"/>
        </w:rPr>
        <w:t>. пользователей.</w:t>
      </w:r>
    </w:p>
    <w:p w:rsidR="00097FD1" w:rsidRDefault="005147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Times New Roman" w:eastAsia="Times New Roman" w:hAnsi="Times New Roman" w:cs="Times New Roman"/>
          <w:color w:val="000000"/>
        </w:rPr>
        <w:t>4</w:t>
      </w:r>
      <w:r>
        <w:rPr>
          <w:rFonts w:ascii="Times New Roman" w:eastAsia="Times New Roman" w:hAnsi="Times New Roman" w:cs="Times New Roman"/>
          <w:color w:val="000000"/>
        </w:rPr>
        <w:t>. Мишанин, Ю. Ф. Рациональная переработка мясного и рыбного сырья</w:t>
      </w:r>
      <w:proofErr w:type="gramStart"/>
      <w:r>
        <w:rPr>
          <w:rFonts w:ascii="Times New Roman" w:eastAsia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учебное пособие для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спо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/ Ю. Ф. Мишанин, Г. И. Касьянов, А. А. Запорожский. — Санкт-Петербург</w:t>
      </w:r>
      <w:proofErr w:type="gramStart"/>
      <w:r>
        <w:rPr>
          <w:rFonts w:ascii="Times New Roman" w:eastAsia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Лань, 2020. — 720 с. — ISBN 978-5-8114-5691-8. — Текст</w:t>
      </w:r>
      <w:proofErr w:type="gramStart"/>
      <w:r>
        <w:rPr>
          <w:rFonts w:ascii="Times New Roman" w:eastAsia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электронный // Лань : электронно-би</w:t>
      </w:r>
      <w:r>
        <w:rPr>
          <w:rFonts w:ascii="Times New Roman" w:eastAsia="Times New Roman" w:hAnsi="Times New Roman" w:cs="Times New Roman"/>
          <w:color w:val="000000"/>
        </w:rPr>
        <w:t xml:space="preserve">блиотечная система. — URL: https://e.lanbook.com/book/147396 (дата обращения: 18.12.2020). — Режим доступа: для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авториз</w:t>
      </w:r>
      <w:proofErr w:type="spellEnd"/>
      <w:r>
        <w:rPr>
          <w:rFonts w:ascii="Times New Roman" w:eastAsia="Times New Roman" w:hAnsi="Times New Roman" w:cs="Times New Roman"/>
          <w:color w:val="000000"/>
        </w:rPr>
        <w:t>. пользователей.</w:t>
      </w:r>
    </w:p>
    <w:p w:rsidR="00097FD1" w:rsidRDefault="005147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Times New Roman" w:eastAsia="Times New Roman" w:hAnsi="Times New Roman" w:cs="Times New Roman"/>
          <w:color w:val="000000"/>
        </w:rPr>
        <w:t xml:space="preserve">5.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Шокина</w:t>
      </w:r>
      <w:proofErr w:type="spellEnd"/>
      <w:r>
        <w:rPr>
          <w:rFonts w:ascii="Times New Roman" w:eastAsia="Times New Roman" w:hAnsi="Times New Roman" w:cs="Times New Roman"/>
          <w:color w:val="000000"/>
        </w:rPr>
        <w:t>, Ю. В. Методы исследования рыбы и рыбных продуктов</w:t>
      </w:r>
      <w:proofErr w:type="gramStart"/>
      <w:r>
        <w:rPr>
          <w:rFonts w:ascii="Times New Roman" w:eastAsia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учебное пособие для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спо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/ Ю. В.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Шокина</w:t>
      </w:r>
      <w:proofErr w:type="spellEnd"/>
      <w:r>
        <w:rPr>
          <w:rFonts w:ascii="Times New Roman" w:eastAsia="Times New Roman" w:hAnsi="Times New Roman" w:cs="Times New Roman"/>
          <w:color w:val="000000"/>
        </w:rPr>
        <w:t>. — Санкт-Петербург</w:t>
      </w:r>
      <w:proofErr w:type="gramStart"/>
      <w:r>
        <w:rPr>
          <w:rFonts w:ascii="Times New Roman" w:eastAsia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Лань, 2020. — 148 с. — ISBN 978-5-8114-6366-4. — Текст</w:t>
      </w:r>
      <w:proofErr w:type="gramStart"/>
      <w:r>
        <w:rPr>
          <w:rFonts w:ascii="Times New Roman" w:eastAsia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электронный // Лань : электронно-библиотечная система. — URL: https://e.lanbook.com/book/147240 (дата обращения: 18.12.2020). — Режим доступа: для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авториз</w:t>
      </w:r>
      <w:proofErr w:type="spellEnd"/>
      <w:r>
        <w:rPr>
          <w:rFonts w:ascii="Times New Roman" w:eastAsia="Times New Roman" w:hAnsi="Times New Roman" w:cs="Times New Roman"/>
          <w:color w:val="000000"/>
        </w:rPr>
        <w:t>. пользователей.</w:t>
      </w:r>
    </w:p>
    <w:p w:rsidR="00097FD1" w:rsidRDefault="005147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Times New Roman" w:eastAsia="Times New Roman" w:hAnsi="Times New Roman" w:cs="Times New Roman"/>
          <w:color w:val="000000"/>
        </w:rPr>
        <w:t>6. Долганова, Н. В. Микро</w:t>
      </w:r>
      <w:r>
        <w:rPr>
          <w:rFonts w:ascii="Times New Roman" w:eastAsia="Times New Roman" w:hAnsi="Times New Roman" w:cs="Times New Roman"/>
          <w:color w:val="000000"/>
        </w:rPr>
        <w:t>биологические основы технологии переработки гидробионтов</w:t>
      </w:r>
      <w:proofErr w:type="gramStart"/>
      <w:r>
        <w:rPr>
          <w:rFonts w:ascii="Times New Roman" w:eastAsia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учебное пособие для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спо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/ Н. В. Долганова, Е. В. Першина, З. К. Хасанова. — Санкт-Петербург</w:t>
      </w:r>
      <w:proofErr w:type="gramStart"/>
      <w:r>
        <w:rPr>
          <w:rFonts w:ascii="Times New Roman" w:eastAsia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Лань, </w:t>
      </w:r>
      <w:r>
        <w:rPr>
          <w:rFonts w:ascii="Times New Roman" w:eastAsia="Times New Roman" w:hAnsi="Times New Roman" w:cs="Times New Roman"/>
          <w:color w:val="000000"/>
        </w:rPr>
        <w:lastRenderedPageBreak/>
        <w:t>2020. — 288 с. — ISBN 978-5-8114-6516-3. — Текст</w:t>
      </w:r>
      <w:proofErr w:type="gramStart"/>
      <w:r>
        <w:rPr>
          <w:rFonts w:ascii="Times New Roman" w:eastAsia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электронный // Лань : электронно-библиотечная </w:t>
      </w:r>
      <w:r>
        <w:rPr>
          <w:rFonts w:ascii="Times New Roman" w:eastAsia="Times New Roman" w:hAnsi="Times New Roman" w:cs="Times New Roman"/>
          <w:color w:val="000000"/>
        </w:rPr>
        <w:t xml:space="preserve">система. — URL: https://e.lanbook.com/book/148042 (дата обращения: 18.12.2020). — Режим доступа: для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авториз</w:t>
      </w:r>
      <w:proofErr w:type="spellEnd"/>
      <w:r>
        <w:rPr>
          <w:rFonts w:ascii="Times New Roman" w:eastAsia="Times New Roman" w:hAnsi="Times New Roman" w:cs="Times New Roman"/>
          <w:color w:val="000000"/>
        </w:rPr>
        <w:t>. пользователей.</w:t>
      </w:r>
    </w:p>
    <w:p w:rsidR="00097FD1" w:rsidRDefault="005147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Times New Roman" w:eastAsia="Times New Roman" w:hAnsi="Times New Roman" w:cs="Times New Roman"/>
          <w:color w:val="000000"/>
        </w:rPr>
        <w:t xml:space="preserve">7. Термины и определения в области однородных групп продовольственного сырья и пищевых продуктов животного происхождения, торговли </w:t>
      </w:r>
      <w:r>
        <w:rPr>
          <w:rFonts w:ascii="Times New Roman" w:eastAsia="Times New Roman" w:hAnsi="Times New Roman" w:cs="Times New Roman"/>
          <w:color w:val="000000"/>
        </w:rPr>
        <w:t xml:space="preserve">и общественного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питани</w:t>
      </w:r>
      <w:proofErr w:type="spellEnd"/>
      <w:proofErr w:type="gramStart"/>
      <w:r>
        <w:rPr>
          <w:rFonts w:ascii="Times New Roman" w:eastAsia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учебно-справочное пособие для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спо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/ О. А. Рязанова, М. А. Николаева, О. В. Евдокимова, В. М.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Позняковский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; под общей редакцией В. М.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Позняковского</w:t>
      </w:r>
      <w:proofErr w:type="spellEnd"/>
      <w:r>
        <w:rPr>
          <w:rFonts w:ascii="Times New Roman" w:eastAsia="Times New Roman" w:hAnsi="Times New Roman" w:cs="Times New Roman"/>
          <w:color w:val="000000"/>
        </w:rPr>
        <w:t>. — Санкт-Петербург</w:t>
      </w:r>
      <w:proofErr w:type="gramStart"/>
      <w:r>
        <w:rPr>
          <w:rFonts w:ascii="Times New Roman" w:eastAsia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Лань, 2020. — 288 с. — ISBN 978-5-8114-6498-2. — Текст</w:t>
      </w:r>
      <w:proofErr w:type="gramStart"/>
      <w:r>
        <w:rPr>
          <w:rFonts w:ascii="Times New Roman" w:eastAsia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элект</w:t>
      </w:r>
      <w:r>
        <w:rPr>
          <w:rFonts w:ascii="Times New Roman" w:eastAsia="Times New Roman" w:hAnsi="Times New Roman" w:cs="Times New Roman"/>
          <w:color w:val="000000"/>
        </w:rPr>
        <w:t xml:space="preserve">ронный // Лань : электронно-библиотечная система. — URL: https://e.lanbook.com/book/148029 (дата обращения: 18.12.2020). — Режим доступа: для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авториз</w:t>
      </w:r>
      <w:proofErr w:type="spellEnd"/>
      <w:r>
        <w:rPr>
          <w:rFonts w:ascii="Times New Roman" w:eastAsia="Times New Roman" w:hAnsi="Times New Roman" w:cs="Times New Roman"/>
          <w:color w:val="000000"/>
        </w:rPr>
        <w:t>. пользователей.</w:t>
      </w:r>
    </w:p>
    <w:p w:rsidR="00097FD1" w:rsidRDefault="005147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Times New Roman" w:eastAsia="Times New Roman" w:hAnsi="Times New Roman" w:cs="Times New Roman"/>
          <w:color w:val="000000"/>
        </w:rPr>
        <w:t>8. Товароведение и экспертиза мяса птицы, яиц и продуктов их переработки. Качество и безоп</w:t>
      </w:r>
      <w:r>
        <w:rPr>
          <w:rFonts w:ascii="Times New Roman" w:eastAsia="Times New Roman" w:hAnsi="Times New Roman" w:cs="Times New Roman"/>
          <w:color w:val="000000"/>
        </w:rPr>
        <w:t>асность</w:t>
      </w:r>
      <w:proofErr w:type="gramStart"/>
      <w:r>
        <w:rPr>
          <w:rFonts w:ascii="Times New Roman" w:eastAsia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учебное пособие для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спо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/ О. К. Мотовилов, В. М.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Позняковский</w:t>
      </w:r>
      <w:proofErr w:type="spellEnd"/>
      <w:r>
        <w:rPr>
          <w:rFonts w:ascii="Times New Roman" w:eastAsia="Times New Roman" w:hAnsi="Times New Roman" w:cs="Times New Roman"/>
          <w:color w:val="000000"/>
        </w:rPr>
        <w:t>, К. Я. Мотовилов, Н. В. Тихонова. — 2-е изд., стер. — Санкт-Петербург</w:t>
      </w:r>
      <w:proofErr w:type="gramStart"/>
      <w:r>
        <w:rPr>
          <w:rFonts w:ascii="Times New Roman" w:eastAsia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Лань, 2021. — 316 с. — ISBN 978-5-8114-7165-2. — Текст</w:t>
      </w:r>
      <w:proofErr w:type="gramStart"/>
      <w:r>
        <w:rPr>
          <w:rFonts w:ascii="Times New Roman" w:eastAsia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электронный // Лань : электронно-библиотечная система. </w:t>
      </w:r>
      <w:r>
        <w:rPr>
          <w:rFonts w:ascii="Times New Roman" w:eastAsia="Times New Roman" w:hAnsi="Times New Roman" w:cs="Times New Roman"/>
          <w:color w:val="000000"/>
        </w:rPr>
        <w:t xml:space="preserve">— URL: https://e.lanbook.com/book/156629 (дата обращения: 18.12.2020). — Режим доступа: для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авториз</w:t>
      </w:r>
      <w:proofErr w:type="spellEnd"/>
      <w:r>
        <w:rPr>
          <w:rFonts w:ascii="Times New Roman" w:eastAsia="Times New Roman" w:hAnsi="Times New Roman" w:cs="Times New Roman"/>
          <w:color w:val="000000"/>
        </w:rPr>
        <w:t>. пользователей.</w:t>
      </w:r>
    </w:p>
    <w:p w:rsidR="00097FD1" w:rsidRDefault="005147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Times New Roman" w:eastAsia="Times New Roman" w:hAnsi="Times New Roman" w:cs="Times New Roman"/>
          <w:color w:val="000000"/>
        </w:rPr>
        <w:t>9. Мишанин, Ю. Ф. Рациональная переработка мясного и рыбного сырья</w:t>
      </w:r>
      <w:proofErr w:type="gramStart"/>
      <w:r>
        <w:rPr>
          <w:rFonts w:ascii="Times New Roman" w:eastAsia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учебное пособие для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спо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/ Ю. Ф. Мишанин, Г. И. Касьянов, А. А. Запорожс</w:t>
      </w:r>
      <w:r>
        <w:rPr>
          <w:rFonts w:ascii="Times New Roman" w:eastAsia="Times New Roman" w:hAnsi="Times New Roman" w:cs="Times New Roman"/>
          <w:color w:val="000000"/>
        </w:rPr>
        <w:t>кий. — Санкт-Петербург</w:t>
      </w:r>
      <w:proofErr w:type="gramStart"/>
      <w:r>
        <w:rPr>
          <w:rFonts w:ascii="Times New Roman" w:eastAsia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Лань, 2020. — 720 с. — ISBN 978-5-8114-5691-8. — Текст</w:t>
      </w:r>
      <w:proofErr w:type="gramStart"/>
      <w:r>
        <w:rPr>
          <w:rFonts w:ascii="Times New Roman" w:eastAsia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электронный // Лань : электронно-библиотечная система. — URL: https://e.lanbook.com/book/147396 (дата обращения: 15.12.2020). — Режим доступа: для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авториз</w:t>
      </w:r>
      <w:proofErr w:type="spellEnd"/>
      <w:r>
        <w:rPr>
          <w:rFonts w:ascii="Times New Roman" w:eastAsia="Times New Roman" w:hAnsi="Times New Roman" w:cs="Times New Roman"/>
          <w:color w:val="000000"/>
        </w:rPr>
        <w:t>. пользователей.</w:t>
      </w:r>
    </w:p>
    <w:p w:rsidR="00097FD1" w:rsidRDefault="005147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Times New Roman" w:eastAsia="Times New Roman" w:hAnsi="Times New Roman" w:cs="Times New Roman"/>
          <w:color w:val="000000"/>
        </w:rPr>
        <w:t>10.</w:t>
      </w:r>
      <w:r>
        <w:rPr>
          <w:rFonts w:ascii="Times New Roman" w:eastAsia="Times New Roman" w:hAnsi="Times New Roman" w:cs="Times New Roman"/>
          <w:color w:val="000000"/>
        </w:rPr>
        <w:t xml:space="preserve"> Технология производства и переработки продукции свиноводства</w:t>
      </w:r>
      <w:proofErr w:type="gramStart"/>
      <w:r>
        <w:rPr>
          <w:rFonts w:ascii="Times New Roman" w:eastAsia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учебник для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спо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/ В. Г.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Кахикало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, Н. Г.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Фенченко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, О. В.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Назарченко</w:t>
      </w:r>
      <w:proofErr w:type="spellEnd"/>
      <w:r>
        <w:rPr>
          <w:rFonts w:ascii="Times New Roman" w:eastAsia="Times New Roman" w:hAnsi="Times New Roman" w:cs="Times New Roman"/>
          <w:color w:val="000000"/>
        </w:rPr>
        <w:t>, Н. И. Хайруллина. — Санкт-Петербург</w:t>
      </w:r>
      <w:proofErr w:type="gramStart"/>
      <w:r>
        <w:rPr>
          <w:rFonts w:ascii="Times New Roman" w:eastAsia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Лань, 2021. — 340 с. — ISBN 978-5-8114-6820-1. — Текст</w:t>
      </w:r>
      <w:proofErr w:type="gramStart"/>
      <w:r>
        <w:rPr>
          <w:rFonts w:ascii="Times New Roman" w:eastAsia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электронный // Лань : электро</w:t>
      </w:r>
      <w:r>
        <w:rPr>
          <w:rFonts w:ascii="Times New Roman" w:eastAsia="Times New Roman" w:hAnsi="Times New Roman" w:cs="Times New Roman"/>
          <w:color w:val="000000"/>
        </w:rPr>
        <w:t xml:space="preserve">нно-библиотечная система. — URL: https://e.lanbook.com/book/153633 (дата обращения: 15.12.2020). — Режим доступа: для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авториз</w:t>
      </w:r>
      <w:proofErr w:type="spellEnd"/>
      <w:r>
        <w:rPr>
          <w:rFonts w:ascii="Times New Roman" w:eastAsia="Times New Roman" w:hAnsi="Times New Roman" w:cs="Times New Roman"/>
          <w:color w:val="000000"/>
        </w:rPr>
        <w:t>. пользователей.</w:t>
      </w:r>
    </w:p>
    <w:p w:rsidR="00097FD1" w:rsidRDefault="005147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Times New Roman" w:eastAsia="Times New Roman" w:hAnsi="Times New Roman" w:cs="Times New Roman"/>
          <w:color w:val="000000"/>
        </w:rPr>
        <w:t>11. Мишанин, Ю. Ф. Рациональная переработка мясного и рыбного сырья</w:t>
      </w:r>
      <w:proofErr w:type="gramStart"/>
      <w:r>
        <w:rPr>
          <w:rFonts w:ascii="Times New Roman" w:eastAsia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учебное пособие для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спо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/ Ю. Ф. Мишанин, Г. </w:t>
      </w:r>
      <w:r>
        <w:rPr>
          <w:rFonts w:ascii="Times New Roman" w:eastAsia="Times New Roman" w:hAnsi="Times New Roman" w:cs="Times New Roman"/>
          <w:color w:val="000000"/>
        </w:rPr>
        <w:t>И. Касьянов, А. А. Запорожский. — Санкт-Петербург</w:t>
      </w:r>
      <w:proofErr w:type="gramStart"/>
      <w:r>
        <w:rPr>
          <w:rFonts w:ascii="Times New Roman" w:eastAsia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Лань, 2020. — 720 с. — ISBN 978-5-8114-5691-8. — Текст</w:t>
      </w:r>
      <w:proofErr w:type="gramStart"/>
      <w:r>
        <w:rPr>
          <w:rFonts w:ascii="Times New Roman" w:eastAsia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электронный // Лань : электронно-библиотечная система. — URL: https://e.lanbook.com/book/147396 (дата обращения: 15.12.2020). — Режим доступа: для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авториз</w:t>
      </w:r>
      <w:proofErr w:type="spellEnd"/>
      <w:r>
        <w:rPr>
          <w:rFonts w:ascii="Times New Roman" w:eastAsia="Times New Roman" w:hAnsi="Times New Roman" w:cs="Times New Roman"/>
          <w:color w:val="000000"/>
        </w:rPr>
        <w:t>. пользователей.</w:t>
      </w:r>
    </w:p>
    <w:p w:rsidR="00097FD1" w:rsidRDefault="005147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Times New Roman" w:eastAsia="Times New Roman" w:hAnsi="Times New Roman" w:cs="Times New Roman"/>
          <w:color w:val="000000"/>
        </w:rPr>
        <w:t>3.2.3. Дополнительные источники</w:t>
      </w:r>
    </w:p>
    <w:p w:rsidR="00097FD1" w:rsidRDefault="005147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Times New Roman" w:eastAsia="Times New Roman" w:hAnsi="Times New Roman" w:cs="Times New Roman"/>
          <w:color w:val="000000"/>
        </w:rPr>
        <w:t>1. CHEFART. Коллекция лучших рецептов / [сост. Федотова Илона Юрьевна]. – Москва: Ресторанные ведомости, 2020. – 320 с.: ил.</w:t>
      </w:r>
    </w:p>
    <w:p w:rsidR="00097FD1" w:rsidRDefault="005147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Times New Roman" w:eastAsia="Times New Roman" w:hAnsi="Times New Roman" w:cs="Times New Roman"/>
          <w:color w:val="000000"/>
        </w:rPr>
        <w:t xml:space="preserve">2. ГОСТ 30389 2013 Услуги общественного питания. Предприятия общественного </w:t>
      </w:r>
      <w:r>
        <w:rPr>
          <w:rFonts w:ascii="Times New Roman" w:eastAsia="Times New Roman" w:hAnsi="Times New Roman" w:cs="Times New Roman"/>
          <w:color w:val="000000"/>
        </w:rPr>
        <w:t xml:space="preserve">питания. Классификация и общие требования –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Введ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. 2016 – 01 – 01. – М.: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Стандартинформ</w:t>
      </w:r>
      <w:proofErr w:type="spellEnd"/>
      <w:r>
        <w:rPr>
          <w:rFonts w:ascii="Times New Roman" w:eastAsia="Times New Roman" w:hAnsi="Times New Roman" w:cs="Times New Roman"/>
          <w:color w:val="000000"/>
        </w:rPr>
        <w:t>, 2014.III, 12 с.</w:t>
      </w:r>
    </w:p>
    <w:p w:rsidR="00097FD1" w:rsidRDefault="005147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Times New Roman" w:eastAsia="Times New Roman" w:hAnsi="Times New Roman" w:cs="Times New Roman"/>
          <w:color w:val="000000"/>
        </w:rPr>
        <w:t xml:space="preserve">3. ГОСТ 30390-2013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Введ</w:t>
      </w:r>
      <w:proofErr w:type="spellEnd"/>
      <w:r>
        <w:rPr>
          <w:rFonts w:ascii="Times New Roman" w:eastAsia="Times New Roman" w:hAnsi="Times New Roman" w:cs="Times New Roman"/>
          <w:color w:val="000000"/>
        </w:rPr>
        <w:t>. 2016 – 01 – 0</w:t>
      </w:r>
      <w:r>
        <w:rPr>
          <w:rFonts w:ascii="Times New Roman" w:eastAsia="Times New Roman" w:hAnsi="Times New Roman" w:cs="Times New Roman"/>
          <w:color w:val="000000"/>
        </w:rPr>
        <w:t xml:space="preserve">1.М.: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Стандартинформ</w:t>
      </w:r>
      <w:proofErr w:type="spellEnd"/>
      <w:r>
        <w:rPr>
          <w:rFonts w:ascii="Times New Roman" w:eastAsia="Times New Roman" w:hAnsi="Times New Roman" w:cs="Times New Roman"/>
          <w:color w:val="000000"/>
        </w:rPr>
        <w:t>, 2014.III, 12 с.</w:t>
      </w:r>
    </w:p>
    <w:p w:rsidR="00097FD1" w:rsidRDefault="005147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Times New Roman" w:eastAsia="Times New Roman" w:hAnsi="Times New Roman" w:cs="Times New Roman"/>
          <w:color w:val="000000"/>
        </w:rPr>
        <w:t xml:space="preserve">4. ГОСТ 30524-2013 Услуги общественного питания. Требования к персоналу.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Введ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. 2016-01-01. М.: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Стандартинформ</w:t>
      </w:r>
      <w:proofErr w:type="spellEnd"/>
      <w:r>
        <w:rPr>
          <w:rFonts w:ascii="Times New Roman" w:eastAsia="Times New Roman" w:hAnsi="Times New Roman" w:cs="Times New Roman"/>
          <w:color w:val="000000"/>
        </w:rPr>
        <w:t>, 2014.-III, 48 с.</w:t>
      </w:r>
    </w:p>
    <w:p w:rsidR="00097FD1" w:rsidRDefault="005147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Times New Roman" w:eastAsia="Times New Roman" w:hAnsi="Times New Roman" w:cs="Times New Roman"/>
          <w:color w:val="000000"/>
        </w:rPr>
        <w:lastRenderedPageBreak/>
        <w:t xml:space="preserve">5. ГОСТ 31984-2012 Услуги общественного питания. Общие требования.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Введ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. 201501-01. М.: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Ст</w:t>
      </w:r>
      <w:r>
        <w:rPr>
          <w:rFonts w:ascii="Times New Roman" w:eastAsia="Times New Roman" w:hAnsi="Times New Roman" w:cs="Times New Roman"/>
          <w:color w:val="000000"/>
        </w:rPr>
        <w:t>андартинформ</w:t>
      </w:r>
      <w:proofErr w:type="spellEnd"/>
      <w:r>
        <w:rPr>
          <w:rFonts w:ascii="Times New Roman" w:eastAsia="Times New Roman" w:hAnsi="Times New Roman" w:cs="Times New Roman"/>
          <w:color w:val="000000"/>
        </w:rPr>
        <w:t>, 2014.-III, 8 с.</w:t>
      </w:r>
    </w:p>
    <w:p w:rsidR="00097FD1" w:rsidRDefault="005147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Times New Roman" w:eastAsia="Times New Roman" w:hAnsi="Times New Roman" w:cs="Times New Roman"/>
          <w:color w:val="000000"/>
        </w:rPr>
        <w:t xml:space="preserve">6. ГОСТ 31985-2013 Услуги общественного питания. Термины и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определения</w:t>
      </w:r>
      <w:proofErr w:type="gramStart"/>
      <w:r>
        <w:rPr>
          <w:rFonts w:ascii="Times New Roman" w:eastAsia="Times New Roman" w:hAnsi="Times New Roman" w:cs="Times New Roman"/>
          <w:color w:val="000000"/>
        </w:rPr>
        <w:t>.В</w:t>
      </w:r>
      <w:proofErr w:type="gramEnd"/>
      <w:r>
        <w:rPr>
          <w:rFonts w:ascii="Times New Roman" w:eastAsia="Times New Roman" w:hAnsi="Times New Roman" w:cs="Times New Roman"/>
          <w:color w:val="000000"/>
        </w:rPr>
        <w:t>вед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. 201501-01. М.: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Стандартинформ</w:t>
      </w:r>
      <w:proofErr w:type="spellEnd"/>
      <w:r>
        <w:rPr>
          <w:rFonts w:ascii="Times New Roman" w:eastAsia="Times New Roman" w:hAnsi="Times New Roman" w:cs="Times New Roman"/>
          <w:color w:val="000000"/>
        </w:rPr>
        <w:t>, 2014.-III, 10 с.</w:t>
      </w:r>
    </w:p>
    <w:p w:rsidR="00097FD1" w:rsidRDefault="005147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Times New Roman" w:eastAsia="Times New Roman" w:hAnsi="Times New Roman" w:cs="Times New Roman"/>
          <w:color w:val="000000"/>
        </w:rPr>
        <w:t xml:space="preserve">7. ГОСТ 31986-2012 Услуги общественного питания. Метод органолептической оценки качества продукции общественного питания. –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Введ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. 2015 – 01 – 01. – М.: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Стандартинформ</w:t>
      </w:r>
      <w:proofErr w:type="spellEnd"/>
      <w:r>
        <w:rPr>
          <w:rFonts w:ascii="Times New Roman" w:eastAsia="Times New Roman" w:hAnsi="Times New Roman" w:cs="Times New Roman"/>
          <w:color w:val="000000"/>
        </w:rPr>
        <w:t>, 2014. – III, 11 с.</w:t>
      </w:r>
    </w:p>
    <w:p w:rsidR="00097FD1" w:rsidRDefault="005147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Times New Roman" w:eastAsia="Times New Roman" w:hAnsi="Times New Roman" w:cs="Times New Roman"/>
          <w:color w:val="000000"/>
        </w:rPr>
        <w:t>8. ГОСТ 31987-2012 Услуги общественного питания. Технологические доку</w:t>
      </w:r>
      <w:r>
        <w:rPr>
          <w:rFonts w:ascii="Times New Roman" w:eastAsia="Times New Roman" w:hAnsi="Times New Roman" w:cs="Times New Roman"/>
          <w:color w:val="000000"/>
        </w:rPr>
        <w:t xml:space="preserve">менты на продукцию общественного питания. Общие требования к оформлению, построению и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содержанию</w:t>
      </w:r>
      <w:proofErr w:type="gramStart"/>
      <w:r>
        <w:rPr>
          <w:rFonts w:ascii="Times New Roman" w:eastAsia="Times New Roman" w:hAnsi="Times New Roman" w:cs="Times New Roman"/>
          <w:color w:val="000000"/>
        </w:rPr>
        <w:t>.В</w:t>
      </w:r>
      <w:proofErr w:type="gramEnd"/>
      <w:r>
        <w:rPr>
          <w:rFonts w:ascii="Times New Roman" w:eastAsia="Times New Roman" w:hAnsi="Times New Roman" w:cs="Times New Roman"/>
          <w:color w:val="000000"/>
        </w:rPr>
        <w:t>вед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. 2015 – 01 – 01. – М.: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Стандартинформ</w:t>
      </w:r>
      <w:proofErr w:type="spellEnd"/>
      <w:r>
        <w:rPr>
          <w:rFonts w:ascii="Times New Roman" w:eastAsia="Times New Roman" w:hAnsi="Times New Roman" w:cs="Times New Roman"/>
          <w:color w:val="000000"/>
        </w:rPr>
        <w:t>, 2014.III, 16 с.</w:t>
      </w:r>
    </w:p>
    <w:p w:rsidR="00097FD1" w:rsidRDefault="005147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Times New Roman" w:eastAsia="Times New Roman" w:hAnsi="Times New Roman" w:cs="Times New Roman"/>
          <w:color w:val="000000"/>
        </w:rPr>
        <w:t>9. ГОСТ 31988-2012 Услуги общественного питания. Метод расчета отходов и потерь сырья и пищевых про</w:t>
      </w:r>
      <w:r>
        <w:rPr>
          <w:rFonts w:ascii="Times New Roman" w:eastAsia="Times New Roman" w:hAnsi="Times New Roman" w:cs="Times New Roman"/>
          <w:color w:val="000000"/>
        </w:rPr>
        <w:t xml:space="preserve">дуктов при производстве продукции общественного питания. –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Введ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. 2015 – 01 – 01. – М.: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Стандартинформ</w:t>
      </w:r>
      <w:proofErr w:type="spellEnd"/>
      <w:r>
        <w:rPr>
          <w:rFonts w:ascii="Times New Roman" w:eastAsia="Times New Roman" w:hAnsi="Times New Roman" w:cs="Times New Roman"/>
          <w:color w:val="000000"/>
        </w:rPr>
        <w:t>, 2014. – III, 10 с.</w:t>
      </w:r>
    </w:p>
    <w:p w:rsidR="00097FD1" w:rsidRDefault="005147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Times New Roman" w:eastAsia="Times New Roman" w:hAnsi="Times New Roman" w:cs="Times New Roman"/>
          <w:color w:val="000000"/>
        </w:rPr>
        <w:t>10. Профессиональный стандарт «Повар». Приказ Министерства труда и социальной защиты РФ от 08.09.2015 № 610н (зарегистрировано в Минюс</w:t>
      </w:r>
      <w:r>
        <w:rPr>
          <w:rFonts w:ascii="Times New Roman" w:eastAsia="Times New Roman" w:hAnsi="Times New Roman" w:cs="Times New Roman"/>
          <w:color w:val="000000"/>
        </w:rPr>
        <w:t>те России 29.09.2015 № 39023).</w:t>
      </w:r>
    </w:p>
    <w:p w:rsidR="00097FD1" w:rsidRDefault="005147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Times New Roman" w:eastAsia="Times New Roman" w:hAnsi="Times New Roman" w:cs="Times New Roman"/>
          <w:color w:val="000000"/>
        </w:rPr>
        <w:t xml:space="preserve">11. Российская Федерация. Законы. </w:t>
      </w:r>
      <w:proofErr w:type="gramStart"/>
      <w:r>
        <w:rPr>
          <w:rFonts w:ascii="Times New Roman" w:eastAsia="Times New Roman" w:hAnsi="Times New Roman" w:cs="Times New Roman"/>
          <w:color w:val="000000"/>
        </w:rPr>
        <w:t xml:space="preserve">О качестве и безопасности пищевых продуктов [Электронный ресурс]: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федер</w:t>
      </w:r>
      <w:proofErr w:type="spellEnd"/>
      <w:r>
        <w:rPr>
          <w:rFonts w:ascii="Times New Roman" w:eastAsia="Times New Roman" w:hAnsi="Times New Roman" w:cs="Times New Roman"/>
          <w:color w:val="000000"/>
        </w:rPr>
        <w:t>. закон: [принят Гос.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Думой 1 дек.1999 г.: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одобр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Советом Федерации 23 дек. 1999 г.: в ред. на 13.07.2015г. № 213-ФЗ].</w:t>
      </w:r>
      <w:proofErr w:type="gramEnd"/>
    </w:p>
    <w:p w:rsidR="00097FD1" w:rsidRDefault="005147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Times New Roman" w:eastAsia="Times New Roman" w:hAnsi="Times New Roman" w:cs="Times New Roman"/>
          <w:color w:val="000000"/>
        </w:rPr>
        <w:t>1</w:t>
      </w:r>
      <w:r>
        <w:rPr>
          <w:rFonts w:ascii="Times New Roman" w:eastAsia="Times New Roman" w:hAnsi="Times New Roman" w:cs="Times New Roman"/>
          <w:color w:val="000000"/>
        </w:rPr>
        <w:t>2. 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097FD1" w:rsidRDefault="005147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Times New Roman" w:eastAsia="Times New Roman" w:hAnsi="Times New Roman" w:cs="Times New Roman"/>
          <w:color w:val="000000"/>
        </w:rPr>
        <w:t>13. СанПиН 2.3.2. 1324-03Гигиенические требования к срока</w:t>
      </w:r>
      <w:r>
        <w:rPr>
          <w:rFonts w:ascii="Times New Roman" w:eastAsia="Times New Roman" w:hAnsi="Times New Roman" w:cs="Times New Roman"/>
          <w:color w:val="000000"/>
        </w:rPr>
        <w:t>м годности и условиям хранения пищевых продуктов [Электронный ресурс]: постановление Главного государственного санитарного врача РФ от 22 мая 2003 г. № 98.</w:t>
      </w:r>
    </w:p>
    <w:p w:rsidR="00097FD1" w:rsidRDefault="005147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Times New Roman" w:eastAsia="Times New Roman" w:hAnsi="Times New Roman" w:cs="Times New Roman"/>
          <w:color w:val="000000"/>
        </w:rPr>
        <w:t xml:space="preserve">14. СанПиН 2.3.2.1078-01 Гигиенические требования безопасности и пищевой ценности пищевых продуктов </w:t>
      </w:r>
      <w:r>
        <w:rPr>
          <w:rFonts w:ascii="Times New Roman" w:eastAsia="Times New Roman" w:hAnsi="Times New Roman" w:cs="Times New Roman"/>
          <w:color w:val="000000"/>
        </w:rPr>
        <w:t>[Электронный ресурс]: постановление Главного государственного санитарного врача РФ от 20 августа 2002 г. № 27</w:t>
      </w:r>
    </w:p>
    <w:p w:rsidR="00097FD1" w:rsidRDefault="005147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Times New Roman" w:eastAsia="Times New Roman" w:hAnsi="Times New Roman" w:cs="Times New Roman"/>
          <w:color w:val="000000"/>
        </w:rPr>
        <w:t xml:space="preserve">15. СанПиН 2.3.6. 1079-01 Санитарно-эпидемиологические требования к организациям общественного питания, изготовлению и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оборотоспособности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в них пи</w:t>
      </w:r>
      <w:r>
        <w:rPr>
          <w:rFonts w:ascii="Times New Roman" w:eastAsia="Times New Roman" w:hAnsi="Times New Roman" w:cs="Times New Roman"/>
          <w:color w:val="000000"/>
        </w:rPr>
        <w:t>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</w:t>
      </w:r>
    </w:p>
    <w:p w:rsidR="00097FD1" w:rsidRDefault="005147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Times New Roman" w:eastAsia="Times New Roman" w:hAnsi="Times New Roman" w:cs="Times New Roman"/>
          <w:color w:val="000000"/>
        </w:rPr>
        <w:t>16. СП 1.1.1058-01. Организация и проведен</w:t>
      </w:r>
      <w:r>
        <w:rPr>
          <w:rFonts w:ascii="Times New Roman" w:eastAsia="Times New Roman" w:hAnsi="Times New Roman" w:cs="Times New Roman"/>
          <w:color w:val="000000"/>
        </w:rPr>
        <w:t xml:space="preserve">ие производственного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контроля за</w:t>
      </w:r>
      <w:proofErr w:type="gramEnd"/>
      <w:r>
        <w:rPr>
          <w:rFonts w:ascii="Times New Roman" w:eastAsia="Times New Roman" w:hAnsi="Times New Roman" w:cs="Times New Roman"/>
          <w:color w:val="000000"/>
        </w:rPr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</w:t>
      </w:r>
      <w:r>
        <w:rPr>
          <w:rFonts w:ascii="Times New Roman" w:eastAsia="Times New Roman" w:hAnsi="Times New Roman" w:cs="Times New Roman"/>
          <w:color w:val="000000"/>
        </w:rPr>
        <w:t xml:space="preserve">СП 1.1.2193-07 «Дополнения № 1»]. – Режим доступа: http://www.fabrikabiz.ru/1002/4/0.php-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show_art</w:t>
      </w:r>
      <w:proofErr w:type="spellEnd"/>
      <w:r>
        <w:rPr>
          <w:rFonts w:ascii="Times New Roman" w:eastAsia="Times New Roman" w:hAnsi="Times New Roman" w:cs="Times New Roman"/>
          <w:color w:val="000000"/>
        </w:rPr>
        <w:t>=2758.</w:t>
      </w:r>
    </w:p>
    <w:p w:rsidR="00097FD1" w:rsidRDefault="005147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Times New Roman" w:eastAsia="Times New Roman" w:hAnsi="Times New Roman" w:cs="Times New Roman"/>
          <w:color w:val="000000"/>
        </w:rPr>
        <w:t>17. Справочник шеф-повара (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Professional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Chef</w:t>
      </w:r>
      <w:proofErr w:type="spellEnd"/>
      <w:r>
        <w:rPr>
          <w:rFonts w:ascii="Times New Roman" w:eastAsia="Times New Roman" w:hAnsi="Times New Roman" w:cs="Times New Roman"/>
          <w:color w:val="000000"/>
        </w:rPr>
        <w:t>) / Кулинарный институт Америки: Пер. с англ. – М.: Издательство BBPG, 2007. – 1056 с.: ил.</w:t>
      </w:r>
    </w:p>
    <w:p w:rsidR="00097FD1" w:rsidRDefault="0051479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Times New Roman" w:eastAsia="Times New Roman" w:hAnsi="Times New Roman" w:cs="Times New Roman"/>
          <w:color w:val="000000"/>
        </w:rPr>
        <w:lastRenderedPageBreak/>
        <w:t>18. Учебник</w:t>
      </w:r>
      <w:r>
        <w:rPr>
          <w:rFonts w:ascii="Times New Roman" w:eastAsia="Times New Roman" w:hAnsi="Times New Roman" w:cs="Times New Roman"/>
          <w:color w:val="000000"/>
        </w:rPr>
        <w:t xml:space="preserve"> ресторатора: проектирование, оборудование, дизайн /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Костас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Катсигрис</w:t>
      </w:r>
      <w:proofErr w:type="spellEnd"/>
      <w:r>
        <w:rPr>
          <w:rFonts w:ascii="Times New Roman" w:eastAsia="Times New Roman" w:hAnsi="Times New Roman" w:cs="Times New Roman"/>
          <w:color w:val="000000"/>
        </w:rPr>
        <w:t>, Крис Томас; [пер. с англ. Прокофьев С.В.]. – М.: Ресторанные ведомости, 2008. – 576 с.: ил.</w:t>
      </w:r>
    </w:p>
    <w:p w:rsidR="00097FD1" w:rsidRDefault="00097FD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97FD1" w:rsidRDefault="0051479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3.3. Кадровое обеспечение образовательного процесса</w:t>
      </w:r>
    </w:p>
    <w:p w:rsidR="00097FD1" w:rsidRDefault="0051479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Реализация  образовательной программы обеспечивается руководителями и педагогическими работниками образовательной организации, а также лицами, привлекаемыми к реализации образовательной программы на условиях гражданско-правового договора, в том числе из</w:t>
      </w:r>
      <w:r>
        <w:rPr>
          <w:rFonts w:ascii="Times New Roman" w:hAnsi="Times New Roman" w:cs="Times New Roman"/>
          <w:sz w:val="28"/>
          <w:szCs w:val="28"/>
        </w:rPr>
        <w:t xml:space="preserve"> числа руководителей и работников организаций, деятельность которых связана с направленностью реализуемой образовательной программы (имеющих стаж работы в данной профессиональной области не менее 3 лет). Квалификация педагогических работников образовательн</w:t>
      </w:r>
      <w:r>
        <w:rPr>
          <w:rFonts w:ascii="Times New Roman" w:hAnsi="Times New Roman" w:cs="Times New Roman"/>
          <w:sz w:val="28"/>
          <w:szCs w:val="28"/>
        </w:rPr>
        <w:t>ой организации должна отвечать квалификационным требованиям, указанным в профессиональных стандартах «Повар», «Педагог профессионального обучения, профессионального образования и дополнительного профессионального образования».</w:t>
      </w:r>
    </w:p>
    <w:p w:rsidR="00097FD1" w:rsidRDefault="0051479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педагогические работники п</w:t>
      </w:r>
      <w:r>
        <w:rPr>
          <w:rFonts w:ascii="Times New Roman" w:hAnsi="Times New Roman" w:cs="Times New Roman"/>
          <w:sz w:val="28"/>
          <w:szCs w:val="28"/>
        </w:rPr>
        <w:t>олучают дополнительное профессиональное образование по программам повышения квалификации, в том числе в форме стажировки и организациях, направление деятельности которых соответствует области профессиональной деятельности, указанной в пункте 1.5 ФГОС СПО п</w:t>
      </w:r>
      <w:r>
        <w:rPr>
          <w:rFonts w:ascii="Times New Roman" w:hAnsi="Times New Roman" w:cs="Times New Roman"/>
          <w:sz w:val="28"/>
          <w:szCs w:val="28"/>
        </w:rPr>
        <w:t>о профессии 43.01.09 Повар, кондитер, не реже 1 раза в 3 года с учетом расширения спектра профессиональной компетенций.</w:t>
      </w:r>
    </w:p>
    <w:p w:rsidR="00097FD1" w:rsidRDefault="0051479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Доля педагогических работников (в приведенных к целочисленным значениям ставок), обеспечивающих освоение обучающимися профессиональны</w:t>
      </w:r>
      <w:r>
        <w:rPr>
          <w:rFonts w:ascii="Times New Roman" w:hAnsi="Times New Roman" w:cs="Times New Roman"/>
          <w:sz w:val="28"/>
          <w:szCs w:val="28"/>
        </w:rPr>
        <w:t>х модулей, имеющих опыт деятельности не менее 3 лет в организациях профессиональных модулей, имеющих опыт деятельности не менее 3 лет в организациях, направление деятельности которых соответствует области профессиональной деятельности, указанной в пункте 1</w:t>
      </w:r>
      <w:r>
        <w:rPr>
          <w:rFonts w:ascii="Times New Roman" w:hAnsi="Times New Roman" w:cs="Times New Roman"/>
          <w:sz w:val="28"/>
          <w:szCs w:val="28"/>
        </w:rPr>
        <w:t>.5 ФГОС СПО по профессии 43.01.09 Повар, кондитер, в общем числе педагогических работников, реализующих образовательную программу</w:t>
      </w:r>
      <w:proofErr w:type="gramEnd"/>
      <w:r>
        <w:rPr>
          <w:rFonts w:ascii="Times New Roman" w:hAnsi="Times New Roman" w:cs="Times New Roman"/>
          <w:sz w:val="28"/>
          <w:szCs w:val="28"/>
        </w:rPr>
        <w:t>, должны быть не менее 25 процентов.</w:t>
      </w:r>
    </w:p>
    <w:p w:rsidR="00097FD1" w:rsidRDefault="00097F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7FD1" w:rsidRDefault="00097F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7FD1" w:rsidRDefault="00097FD1">
      <w:pPr>
        <w:spacing w:after="0" w:line="240" w:lineRule="auto"/>
        <w:rPr>
          <w:rFonts w:ascii="Times New Roman" w:hAnsi="Times New Roman" w:cs="Times New Roman"/>
          <w:b/>
          <w:i/>
          <w:color w:val="FF0000"/>
          <w:sz w:val="28"/>
          <w:szCs w:val="28"/>
        </w:rPr>
        <w:sectPr w:rsidR="00097FD1">
          <w:footerReference w:type="even" r:id="rId15"/>
          <w:footerReference w:type="default" r:id="rId16"/>
          <w:pgSz w:w="11906" w:h="16838"/>
          <w:pgMar w:top="1134" w:right="567" w:bottom="1134" w:left="1985" w:header="708" w:footer="708" w:gutter="0"/>
          <w:cols w:space="708"/>
          <w:docGrid w:linePitch="360"/>
        </w:sectPr>
      </w:pPr>
    </w:p>
    <w:p w:rsidR="00097FD1" w:rsidRDefault="00514791">
      <w:pPr>
        <w:pStyle w:val="aff9"/>
        <w:numPr>
          <w:ilvl w:val="0"/>
          <w:numId w:val="6"/>
        </w:numPr>
        <w:spacing w:after="0" w:line="240" w:lineRule="auto"/>
        <w:contextualSpacing w:val="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>Контроль и оценка результатов освоения профессионального модуля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4"/>
        <w:gridCol w:w="3686"/>
      </w:tblGrid>
      <w:tr w:rsidR="00097FD1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D1" w:rsidRDefault="00514791">
            <w:pPr>
              <w:spacing w:after="0" w:line="259" w:lineRule="auto"/>
              <w:ind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Результаты обучения </w:t>
            </w:r>
          </w:p>
          <w:p w:rsidR="00097FD1" w:rsidRDefault="00097FD1">
            <w:pPr>
              <w:spacing w:after="0" w:line="259" w:lineRule="auto"/>
              <w:ind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FD1" w:rsidRDefault="00514791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Формы и методы контроля </w:t>
            </w:r>
          </w:p>
          <w:p w:rsidR="00097FD1" w:rsidRDefault="00514791">
            <w:pPr>
              <w:spacing w:after="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 оценки результатов обучения</w:t>
            </w:r>
          </w:p>
        </w:tc>
      </w:tr>
      <w:tr w:rsidR="00097FD1">
        <w:trPr>
          <w:trHeight w:val="3841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7FD1" w:rsidRDefault="00514791">
            <w:pPr>
              <w:spacing w:after="0" w:line="259" w:lineRule="auto"/>
              <w:ind w:firstLine="567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Практический опыт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ab/>
            </w:r>
          </w:p>
          <w:p w:rsidR="00097FD1" w:rsidRDefault="005147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подготовки, уборки рабочего места, выбора, подготовки к работе, безопасной эксплуатации технологического оборудования, производственного инвентаря, инструментов,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весоизмерительных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приборов;</w:t>
            </w:r>
          </w:p>
          <w:p w:rsidR="00097FD1" w:rsidRDefault="005147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выбора, оценки качества, безопасности продуктов, полуфабрикатов, п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риготовлении, творческого оформления, эстетичной подачи салатов, холодных блюд, кулинарных изделий, закусок разнообразного ассортимента, в том числе региональных;</w:t>
            </w:r>
          </w:p>
          <w:p w:rsidR="00097FD1" w:rsidRDefault="005147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упаковки, складирования неиспользованных продуктов;</w:t>
            </w:r>
          </w:p>
          <w:p w:rsidR="00097FD1" w:rsidRDefault="005147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порционирования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(комплектования), упаковк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 на вынос, хранения с учетом требований к безопасности готовой продукции;</w:t>
            </w:r>
          </w:p>
          <w:p w:rsidR="00097FD1" w:rsidRDefault="00514791">
            <w:pPr>
              <w:spacing w:after="0" w:line="259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ведения расчетов с потребителями.</w:t>
            </w: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</w:tcPr>
          <w:p w:rsidR="00097FD1" w:rsidRDefault="00514791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Текущий контроль: </w:t>
            </w:r>
          </w:p>
          <w:p w:rsidR="00097FD1" w:rsidRDefault="00514791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Дневник производственной практики</w:t>
            </w:r>
          </w:p>
          <w:p w:rsidR="00097FD1" w:rsidRDefault="00514791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Аттестационный лист</w:t>
            </w:r>
          </w:p>
          <w:p w:rsidR="00097FD1" w:rsidRDefault="00514791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 Отчет по производственной практике </w:t>
            </w:r>
          </w:p>
          <w:p w:rsidR="00097FD1" w:rsidRDefault="00097FD1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097FD1" w:rsidRDefault="00514791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Промежуточная аттестация:  </w:t>
            </w:r>
          </w:p>
          <w:p w:rsidR="00097FD1" w:rsidRDefault="00514791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зачет по производственной практике </w:t>
            </w:r>
          </w:p>
          <w:p w:rsidR="00097FD1" w:rsidRDefault="00514791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экзамен (квалификационный) по ПМ.03</w:t>
            </w:r>
          </w:p>
        </w:tc>
      </w:tr>
      <w:tr w:rsidR="00097FD1">
        <w:trPr>
          <w:trHeight w:val="3400"/>
        </w:trPr>
        <w:tc>
          <w:tcPr>
            <w:tcW w:w="7054" w:type="dxa"/>
            <w:tcBorders>
              <w:left w:val="single" w:sz="4" w:space="0" w:color="auto"/>
              <w:right w:val="single" w:sz="4" w:space="0" w:color="auto"/>
            </w:tcBorders>
          </w:tcPr>
          <w:p w:rsidR="00097FD1" w:rsidRDefault="00514791">
            <w:pPr>
              <w:spacing w:after="0" w:line="240" w:lineRule="auto"/>
              <w:ind w:firstLine="567"/>
              <w:jc w:val="both"/>
              <w:rPr>
                <w:rFonts w:ascii="Times New Roman" w:eastAsia="Droid Sans Fallback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Droid Sans Fallback" w:hAnsi="Times New Roman" w:cs="Times New Roman"/>
                <w:b/>
                <w:sz w:val="24"/>
                <w:szCs w:val="24"/>
                <w:lang w:eastAsia="en-US"/>
              </w:rPr>
              <w:t xml:space="preserve">Умения: </w:t>
            </w:r>
          </w:p>
          <w:p w:rsidR="00097FD1" w:rsidRDefault="00514791">
            <w:pPr>
              <w:spacing w:after="0" w:line="240" w:lineRule="auto"/>
              <w:ind w:firstLine="567"/>
              <w:jc w:val="both"/>
              <w:rPr>
                <w:rFonts w:ascii="Times New Roman" w:eastAsia="Droid Sans Fallback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Droid Sans Fallback" w:hAnsi="Times New Roman" w:cs="Times New Roman"/>
                <w:sz w:val="24"/>
                <w:szCs w:val="24"/>
                <w:lang w:eastAsia="en-US"/>
              </w:rPr>
              <w:t xml:space="preserve">рационально организовывать, проводить текущую уборку рабочего места, выбирать, подготавливать к работе, безопасно эксплуатировать технологическое оборудование, производственный инвентарь, инструменты, </w:t>
            </w:r>
            <w:proofErr w:type="spellStart"/>
            <w:r>
              <w:rPr>
                <w:rFonts w:ascii="Times New Roman" w:eastAsia="Droid Sans Fallback" w:hAnsi="Times New Roman" w:cs="Times New Roman"/>
                <w:sz w:val="24"/>
                <w:szCs w:val="24"/>
                <w:lang w:eastAsia="en-US"/>
              </w:rPr>
              <w:t>весоизмерительные</w:t>
            </w:r>
            <w:proofErr w:type="spellEnd"/>
            <w:r>
              <w:rPr>
                <w:rFonts w:ascii="Times New Roman" w:eastAsia="Droid Sans Fallback" w:hAnsi="Times New Roman" w:cs="Times New Roman"/>
                <w:sz w:val="24"/>
                <w:szCs w:val="24"/>
                <w:lang w:eastAsia="en-US"/>
              </w:rPr>
              <w:t xml:space="preserve"> приборы с учетом инструкций и регламе</w:t>
            </w:r>
            <w:r>
              <w:rPr>
                <w:rFonts w:ascii="Times New Roman" w:eastAsia="Droid Sans Fallback" w:hAnsi="Times New Roman" w:cs="Times New Roman"/>
                <w:sz w:val="24"/>
                <w:szCs w:val="24"/>
                <w:lang w:eastAsia="en-US"/>
              </w:rPr>
              <w:t>нтов;</w:t>
            </w:r>
          </w:p>
          <w:p w:rsidR="00097FD1" w:rsidRDefault="00514791">
            <w:pPr>
              <w:spacing w:after="0" w:line="240" w:lineRule="auto"/>
              <w:ind w:firstLine="567"/>
              <w:jc w:val="both"/>
              <w:rPr>
                <w:rFonts w:ascii="Times New Roman" w:eastAsia="Droid Sans Fallback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Droid Sans Fallback" w:hAnsi="Times New Roman" w:cs="Times New Roman"/>
                <w:sz w:val="24"/>
                <w:szCs w:val="24"/>
                <w:lang w:eastAsia="en-US"/>
              </w:rPr>
              <w:t>соблюдать правила сочетаемости, взаимозаменяемости продуктов, подготовки и применения пряностей и приправ;</w:t>
            </w:r>
          </w:p>
          <w:p w:rsidR="00097FD1" w:rsidRDefault="00514791">
            <w:pPr>
              <w:spacing w:after="0" w:line="240" w:lineRule="auto"/>
              <w:ind w:firstLine="567"/>
              <w:jc w:val="both"/>
              <w:rPr>
                <w:rFonts w:ascii="Times New Roman" w:eastAsia="Droid Sans Fallback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Droid Sans Fallback" w:hAnsi="Times New Roman" w:cs="Times New Roman"/>
                <w:sz w:val="24"/>
                <w:szCs w:val="24"/>
                <w:lang w:eastAsia="en-US"/>
              </w:rPr>
              <w:t xml:space="preserve"> выбирать, применять, комбинировать способы приготовления, творческого оформления и подачи салатов, холодных блюд, кулинарных изделий, закусок разнообразного ассортимента, в том числе региональных;</w:t>
            </w:r>
          </w:p>
          <w:p w:rsidR="00097FD1" w:rsidRDefault="00514791">
            <w:pPr>
              <w:spacing w:after="0" w:line="240" w:lineRule="auto"/>
              <w:ind w:firstLine="567"/>
              <w:jc w:val="both"/>
              <w:rPr>
                <w:rFonts w:ascii="Times New Roman" w:eastAsia="Droid Sans Fallback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Droid Sans Fallback" w:hAnsi="Times New Roman" w:cs="Times New Roman"/>
                <w:sz w:val="24"/>
                <w:szCs w:val="24"/>
                <w:lang w:eastAsia="en-US"/>
              </w:rPr>
              <w:t>порционировать</w:t>
            </w:r>
            <w:proofErr w:type="spellEnd"/>
            <w:r>
              <w:rPr>
                <w:rFonts w:ascii="Times New Roman" w:eastAsia="Droid Sans Fallback" w:hAnsi="Times New Roman" w:cs="Times New Roman"/>
                <w:sz w:val="24"/>
                <w:szCs w:val="24"/>
                <w:lang w:eastAsia="en-US"/>
              </w:rPr>
              <w:t xml:space="preserve"> (комплектовать), эстетично упаковывать на в</w:t>
            </w:r>
            <w:r>
              <w:rPr>
                <w:rFonts w:ascii="Times New Roman" w:eastAsia="Droid Sans Fallback" w:hAnsi="Times New Roman" w:cs="Times New Roman"/>
                <w:sz w:val="24"/>
                <w:szCs w:val="24"/>
                <w:lang w:eastAsia="en-US"/>
              </w:rPr>
              <w:t>ынос, хранить с учетом требований к безопасности готовой продукции</w:t>
            </w: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</w:tcPr>
          <w:p w:rsidR="00097FD1" w:rsidRDefault="00514791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Текущий контроль: </w:t>
            </w:r>
          </w:p>
          <w:p w:rsidR="00097FD1" w:rsidRDefault="00514791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-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выполнение практических работ ;</w:t>
            </w:r>
          </w:p>
          <w:p w:rsidR="00097FD1" w:rsidRDefault="00514791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выполнение лабораторных работ </w:t>
            </w:r>
          </w:p>
          <w:p w:rsidR="00097FD1" w:rsidRDefault="00514791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аттестационный лист по учебной практике</w:t>
            </w:r>
          </w:p>
          <w:p w:rsidR="00097FD1" w:rsidRDefault="00514791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Промежуточная аттестация:  </w:t>
            </w:r>
          </w:p>
          <w:p w:rsidR="00097FD1" w:rsidRDefault="00514791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зачет по учебной практике; </w:t>
            </w:r>
          </w:p>
          <w:p w:rsidR="00097FD1" w:rsidRDefault="00514791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з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ачет по  МДК.03.01, экзамен по  МДК03.02</w:t>
            </w:r>
          </w:p>
          <w:p w:rsidR="00097FD1" w:rsidRDefault="00514791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экзамен (квалификационный) по ПМ.03 </w:t>
            </w:r>
          </w:p>
        </w:tc>
      </w:tr>
      <w:tr w:rsidR="00097FD1">
        <w:trPr>
          <w:trHeight w:val="692"/>
        </w:trPr>
        <w:tc>
          <w:tcPr>
            <w:tcW w:w="7054" w:type="dxa"/>
            <w:tcBorders>
              <w:left w:val="single" w:sz="4" w:space="0" w:color="auto"/>
              <w:right w:val="single" w:sz="4" w:space="0" w:color="auto"/>
            </w:tcBorders>
          </w:tcPr>
          <w:p w:rsidR="00097FD1" w:rsidRDefault="00514791">
            <w:pPr>
              <w:spacing w:after="0" w:line="240" w:lineRule="auto"/>
              <w:ind w:firstLine="567"/>
              <w:jc w:val="both"/>
              <w:rPr>
                <w:rFonts w:ascii="Times New Roman" w:eastAsia="Droid Sans Fallback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Droid Sans Fallback" w:hAnsi="Times New Roman" w:cs="Times New Roman"/>
                <w:b/>
                <w:sz w:val="24"/>
                <w:szCs w:val="24"/>
                <w:lang w:eastAsia="en-US"/>
              </w:rPr>
              <w:t xml:space="preserve">Знания </w:t>
            </w:r>
          </w:p>
          <w:p w:rsidR="00097FD1" w:rsidRDefault="00514791">
            <w:pPr>
              <w:spacing w:after="0" w:line="240" w:lineRule="auto"/>
              <w:ind w:firstLine="567"/>
              <w:jc w:val="both"/>
              <w:rPr>
                <w:rFonts w:ascii="Times New Roman" w:eastAsia="Droid Sans Fallback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Droid Sans Fallback" w:hAnsi="Times New Roman" w:cs="Times New Roman"/>
                <w:sz w:val="24"/>
                <w:szCs w:val="24"/>
                <w:lang w:eastAsia="en-US"/>
              </w:rPr>
              <w:t>требования охраны труда, пожарной безопасности, производственной санитарии и личной гигиены в организациях питания;</w:t>
            </w:r>
          </w:p>
          <w:p w:rsidR="00097FD1" w:rsidRDefault="00514791">
            <w:pPr>
              <w:spacing w:after="0" w:line="240" w:lineRule="auto"/>
              <w:ind w:firstLine="567"/>
              <w:jc w:val="both"/>
              <w:rPr>
                <w:rFonts w:ascii="Times New Roman" w:eastAsia="Droid Sans Fallback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Droid Sans Fallback" w:hAnsi="Times New Roman" w:cs="Times New Roman"/>
                <w:sz w:val="24"/>
                <w:szCs w:val="24"/>
                <w:lang w:eastAsia="en-US"/>
              </w:rPr>
              <w:t xml:space="preserve">виды, назначение, правила безопасной эксплуатации технологического оборудования, производственного инвентаря, инструментов, </w:t>
            </w:r>
            <w:proofErr w:type="spellStart"/>
            <w:r>
              <w:rPr>
                <w:rFonts w:ascii="Times New Roman" w:eastAsia="Droid Sans Fallback" w:hAnsi="Times New Roman" w:cs="Times New Roman"/>
                <w:sz w:val="24"/>
                <w:szCs w:val="24"/>
                <w:lang w:eastAsia="en-US"/>
              </w:rPr>
              <w:t>весоизмерительных</w:t>
            </w:r>
            <w:proofErr w:type="spellEnd"/>
            <w:r>
              <w:rPr>
                <w:rFonts w:ascii="Times New Roman" w:eastAsia="Droid Sans Fallback" w:hAnsi="Times New Roman" w:cs="Times New Roman"/>
                <w:sz w:val="24"/>
                <w:szCs w:val="24"/>
                <w:lang w:eastAsia="en-US"/>
              </w:rPr>
              <w:t xml:space="preserve"> приборов, посуды и правила ухода за ними;</w:t>
            </w:r>
          </w:p>
          <w:p w:rsidR="00097FD1" w:rsidRDefault="00514791">
            <w:pPr>
              <w:spacing w:after="0" w:line="240" w:lineRule="auto"/>
              <w:ind w:firstLine="567"/>
              <w:jc w:val="both"/>
              <w:rPr>
                <w:rFonts w:ascii="Times New Roman" w:eastAsia="Droid Sans Fallback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Droid Sans Fallback" w:hAnsi="Times New Roman" w:cs="Times New Roman"/>
                <w:sz w:val="24"/>
                <w:szCs w:val="24"/>
                <w:lang w:eastAsia="en-US"/>
              </w:rPr>
              <w:t>ассортимент, рецептуры, требования к качеству, условия и сроки хранения,</w:t>
            </w:r>
            <w:r>
              <w:rPr>
                <w:rFonts w:ascii="Times New Roman" w:eastAsia="Droid Sans Fallback" w:hAnsi="Times New Roman" w:cs="Times New Roman"/>
                <w:sz w:val="24"/>
                <w:szCs w:val="24"/>
                <w:lang w:eastAsia="en-US"/>
              </w:rPr>
              <w:t xml:space="preserve"> методы приготовления, варианты оформления и подачи салатов, холодных блюд, кулинарных изделий, закусок разнообразного ассортимента, в том числе региональных;</w:t>
            </w:r>
          </w:p>
          <w:p w:rsidR="00097FD1" w:rsidRDefault="00514791">
            <w:pPr>
              <w:spacing w:after="0" w:line="240" w:lineRule="auto"/>
              <w:ind w:firstLine="567"/>
              <w:jc w:val="both"/>
              <w:rPr>
                <w:rFonts w:ascii="Times New Roman" w:eastAsia="Droid Sans Fallback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Droid Sans Fallback" w:hAnsi="Times New Roman" w:cs="Times New Roman"/>
                <w:sz w:val="24"/>
                <w:szCs w:val="24"/>
                <w:lang w:eastAsia="en-US"/>
              </w:rPr>
              <w:t>нормы расхода, способы сокращения потерь, сохранения пищевой ценности продуктов при приготовлении</w:t>
            </w:r>
            <w:r>
              <w:rPr>
                <w:rFonts w:ascii="Times New Roman" w:eastAsia="Droid Sans Fallback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097FD1" w:rsidRDefault="00514791">
            <w:pPr>
              <w:spacing w:after="0" w:line="240" w:lineRule="auto"/>
              <w:ind w:firstLine="567"/>
              <w:jc w:val="both"/>
              <w:rPr>
                <w:rFonts w:ascii="Times New Roman" w:eastAsia="Droid Sans Fallback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Droid Sans Fallback" w:hAnsi="Times New Roman" w:cs="Times New Roman"/>
                <w:sz w:val="24"/>
                <w:szCs w:val="24"/>
                <w:lang w:eastAsia="en-US"/>
              </w:rPr>
              <w:t>правила и способы сервировки стола, презентации салатов, холодных блюд, кулинарных изделий, закусок разнообразного ассортимента, в том числе региональных;</w:t>
            </w: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</w:tcPr>
          <w:p w:rsidR="00097FD1" w:rsidRDefault="00514791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Текущий контроль: </w:t>
            </w:r>
          </w:p>
          <w:p w:rsidR="00097FD1" w:rsidRDefault="00514791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устный порос</w:t>
            </w:r>
          </w:p>
          <w:p w:rsidR="00097FD1" w:rsidRDefault="00514791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-тестирование </w:t>
            </w:r>
          </w:p>
          <w:p w:rsidR="00097FD1" w:rsidRDefault="00514791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Промежуточная аттестация:  </w:t>
            </w:r>
          </w:p>
          <w:p w:rsidR="00097FD1" w:rsidRDefault="00514791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зачет по учебной практике; </w:t>
            </w:r>
          </w:p>
          <w:p w:rsidR="00097FD1" w:rsidRDefault="00514791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зачет по  МДК.03.01, экзамен по  МДК03.02</w:t>
            </w:r>
          </w:p>
          <w:p w:rsidR="00097FD1" w:rsidRDefault="00514791">
            <w:pPr>
              <w:spacing w:after="0" w:line="259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- экзамен (квалификационный) по ПМ.03 </w:t>
            </w:r>
          </w:p>
        </w:tc>
      </w:tr>
    </w:tbl>
    <w:p w:rsidR="00097FD1" w:rsidRDefault="00097F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97FD1" w:rsidRDefault="00097F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097FD1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4791" w:rsidRDefault="00514791">
      <w:pPr>
        <w:spacing w:line="240" w:lineRule="auto"/>
      </w:pPr>
      <w:r>
        <w:separator/>
      </w:r>
    </w:p>
  </w:endnote>
  <w:endnote w:type="continuationSeparator" w:id="0">
    <w:p w:rsidR="00514791" w:rsidRDefault="0051479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Droid Sans Fallback"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FD1" w:rsidRDefault="00514791">
    <w:pPr>
      <w:pStyle w:val="aff5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097FD1" w:rsidRDefault="00097FD1">
    <w:pPr>
      <w:pStyle w:val="aff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7FD1" w:rsidRDefault="00514791">
    <w:pPr>
      <w:pStyle w:val="aff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F5450">
      <w:rPr>
        <w:noProof/>
      </w:rPr>
      <w:t>27</w:t>
    </w:r>
    <w:r>
      <w:fldChar w:fldCharType="end"/>
    </w:r>
  </w:p>
  <w:p w:rsidR="00097FD1" w:rsidRDefault="00097FD1">
    <w:pPr>
      <w:pStyle w:val="aff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4791" w:rsidRDefault="00514791">
      <w:pPr>
        <w:spacing w:after="0"/>
      </w:pPr>
      <w:r>
        <w:separator/>
      </w:r>
    </w:p>
  </w:footnote>
  <w:footnote w:type="continuationSeparator" w:id="0">
    <w:p w:rsidR="00514791" w:rsidRDefault="0051479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21D3F"/>
    <w:multiLevelType w:val="multilevel"/>
    <w:tmpl w:val="3D7E9B8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1">
    <w:nsid w:val="22140175"/>
    <w:multiLevelType w:val="hybridMultilevel"/>
    <w:tmpl w:val="0ADAC27C"/>
    <w:lvl w:ilvl="0" w:tplc="884AFBBA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C720B95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4D20EC6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31A260E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F90AB1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3A0CF60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FA66CC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5E0E59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0D21B04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23D1C7F"/>
    <w:multiLevelType w:val="hybridMultilevel"/>
    <w:tmpl w:val="CF96333E"/>
    <w:lvl w:ilvl="0" w:tplc="5660329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5B68D7E">
      <w:start w:val="1"/>
      <w:numFmt w:val="lowerLetter"/>
      <w:lvlText w:val="%2."/>
      <w:lvlJc w:val="left"/>
      <w:pPr>
        <w:ind w:left="1440" w:hanging="360"/>
      </w:pPr>
    </w:lvl>
    <w:lvl w:ilvl="2" w:tplc="9C20E2E6">
      <w:start w:val="1"/>
      <w:numFmt w:val="lowerRoman"/>
      <w:lvlText w:val="%3."/>
      <w:lvlJc w:val="right"/>
      <w:pPr>
        <w:ind w:left="2160" w:hanging="180"/>
      </w:pPr>
    </w:lvl>
    <w:lvl w:ilvl="3" w:tplc="1E54E58C">
      <w:start w:val="1"/>
      <w:numFmt w:val="decimal"/>
      <w:lvlText w:val="%4."/>
      <w:lvlJc w:val="left"/>
      <w:pPr>
        <w:ind w:left="2880" w:hanging="360"/>
      </w:pPr>
    </w:lvl>
    <w:lvl w:ilvl="4" w:tplc="D6FAB51A">
      <w:start w:val="1"/>
      <w:numFmt w:val="lowerLetter"/>
      <w:lvlText w:val="%5."/>
      <w:lvlJc w:val="left"/>
      <w:pPr>
        <w:ind w:left="3600" w:hanging="360"/>
      </w:pPr>
    </w:lvl>
    <w:lvl w:ilvl="5" w:tplc="44FA828C">
      <w:start w:val="1"/>
      <w:numFmt w:val="lowerRoman"/>
      <w:lvlText w:val="%6."/>
      <w:lvlJc w:val="right"/>
      <w:pPr>
        <w:ind w:left="4320" w:hanging="180"/>
      </w:pPr>
    </w:lvl>
    <w:lvl w:ilvl="6" w:tplc="DC449FE8">
      <w:start w:val="1"/>
      <w:numFmt w:val="decimal"/>
      <w:lvlText w:val="%7."/>
      <w:lvlJc w:val="left"/>
      <w:pPr>
        <w:ind w:left="5040" w:hanging="360"/>
      </w:pPr>
    </w:lvl>
    <w:lvl w:ilvl="7" w:tplc="31DC22E8">
      <w:start w:val="1"/>
      <w:numFmt w:val="lowerLetter"/>
      <w:lvlText w:val="%8."/>
      <w:lvlJc w:val="left"/>
      <w:pPr>
        <w:ind w:left="5760" w:hanging="360"/>
      </w:pPr>
    </w:lvl>
    <w:lvl w:ilvl="8" w:tplc="6F58000C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AE6989"/>
    <w:multiLevelType w:val="hybridMultilevel"/>
    <w:tmpl w:val="12E2C2FC"/>
    <w:lvl w:ilvl="0" w:tplc="F360668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B8BC7D4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6F0AFF6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BCECF80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1D8A9EC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B3246D8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8D2B620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76AC61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6C847F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EEF38C8"/>
    <w:multiLevelType w:val="hybridMultilevel"/>
    <w:tmpl w:val="1DE8B276"/>
    <w:lvl w:ilvl="0" w:tplc="DD72F46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C008AB9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416AB08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D0FEAA">
      <w:start w:val="1"/>
      <w:numFmt w:val="decimal"/>
      <w:lvlText w:val="%4."/>
      <w:lvlJc w:val="left"/>
      <w:pPr>
        <w:ind w:left="2880" w:hanging="360"/>
      </w:pPr>
      <w:rPr>
        <w:rFonts w:cs="Times New Roman"/>
        <w:b w:val="0"/>
      </w:rPr>
    </w:lvl>
    <w:lvl w:ilvl="4" w:tplc="4F42EFDA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C5401A0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4B0E19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6683E9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DB6D53C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EA8390A"/>
    <w:multiLevelType w:val="hybridMultilevel"/>
    <w:tmpl w:val="E2B275D2"/>
    <w:lvl w:ilvl="0" w:tplc="7D06CDB2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4"/>
        <w:szCs w:val="24"/>
        <w:u w:val="none"/>
      </w:rPr>
    </w:lvl>
    <w:lvl w:ilvl="1" w:tplc="BD10A886">
      <w:start w:val="1"/>
      <w:numFmt w:val="decimal"/>
      <w:lvlText w:val=""/>
      <w:lvlJc w:val="left"/>
      <w:pPr>
        <w:ind w:left="0" w:firstLine="0"/>
      </w:pPr>
      <w:rPr>
        <w:rFonts w:hint="default"/>
      </w:rPr>
    </w:lvl>
    <w:lvl w:ilvl="2" w:tplc="A55AFF16">
      <w:start w:val="1"/>
      <w:numFmt w:val="decimal"/>
      <w:lvlText w:val=""/>
      <w:lvlJc w:val="left"/>
      <w:pPr>
        <w:ind w:left="0" w:firstLine="0"/>
      </w:pPr>
      <w:rPr>
        <w:rFonts w:hint="default"/>
      </w:rPr>
    </w:lvl>
    <w:lvl w:ilvl="3" w:tplc="994A4AFA">
      <w:start w:val="1"/>
      <w:numFmt w:val="decimal"/>
      <w:lvlText w:val=""/>
      <w:lvlJc w:val="left"/>
      <w:pPr>
        <w:ind w:left="0" w:firstLine="0"/>
      </w:pPr>
      <w:rPr>
        <w:rFonts w:hint="default"/>
      </w:rPr>
    </w:lvl>
    <w:lvl w:ilvl="4" w:tplc="F0929502">
      <w:start w:val="1"/>
      <w:numFmt w:val="decimal"/>
      <w:lvlText w:val=""/>
      <w:lvlJc w:val="left"/>
      <w:pPr>
        <w:ind w:left="0" w:firstLine="0"/>
      </w:pPr>
      <w:rPr>
        <w:rFonts w:hint="default"/>
      </w:rPr>
    </w:lvl>
    <w:lvl w:ilvl="5" w:tplc="187CCF5E">
      <w:start w:val="1"/>
      <w:numFmt w:val="decimal"/>
      <w:lvlText w:val=""/>
      <w:lvlJc w:val="left"/>
      <w:pPr>
        <w:ind w:left="0" w:firstLine="0"/>
      </w:pPr>
      <w:rPr>
        <w:rFonts w:hint="default"/>
      </w:rPr>
    </w:lvl>
    <w:lvl w:ilvl="6" w:tplc="BF640752">
      <w:start w:val="1"/>
      <w:numFmt w:val="decimal"/>
      <w:lvlText w:val=""/>
      <w:lvlJc w:val="left"/>
      <w:pPr>
        <w:ind w:left="0" w:firstLine="0"/>
      </w:pPr>
      <w:rPr>
        <w:rFonts w:hint="default"/>
      </w:rPr>
    </w:lvl>
    <w:lvl w:ilvl="7" w:tplc="4E58DB92">
      <w:start w:val="1"/>
      <w:numFmt w:val="decimal"/>
      <w:lvlText w:val=""/>
      <w:lvlJc w:val="left"/>
      <w:pPr>
        <w:ind w:left="0" w:firstLine="0"/>
      </w:pPr>
      <w:rPr>
        <w:rFonts w:hint="default"/>
      </w:rPr>
    </w:lvl>
    <w:lvl w:ilvl="8" w:tplc="258A616A">
      <w:start w:val="1"/>
      <w:numFmt w:val="decimal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7FD1"/>
    <w:rsid w:val="00097FD1"/>
    <w:rsid w:val="00514791"/>
    <w:rsid w:val="00CF5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pPr>
      <w:keepNext/>
      <w:spacing w:before="240" w:after="60" w:line="240" w:lineRule="auto"/>
      <w:ind w:left="714" w:hanging="357"/>
      <w:outlineLvl w:val="0"/>
    </w:pPr>
    <w:rPr>
      <w:rFonts w:ascii="Arial" w:eastAsia="MS Mincho" w:hAnsi="Arial" w:cs="Times New Roman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pPr>
      <w:keepNext/>
      <w:spacing w:before="240" w:after="60" w:line="240" w:lineRule="auto"/>
      <w:ind w:left="714" w:hanging="357"/>
      <w:outlineLvl w:val="1"/>
    </w:pPr>
    <w:rPr>
      <w:rFonts w:ascii="Arial" w:eastAsia="MS Mincho" w:hAnsi="Arial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keepNext/>
      <w:spacing w:before="240" w:after="60" w:line="240" w:lineRule="auto"/>
      <w:ind w:left="714" w:hanging="357"/>
      <w:outlineLvl w:val="2"/>
    </w:pPr>
    <w:rPr>
      <w:rFonts w:ascii="Arial" w:eastAsia="MS Mincho" w:hAnsi="Arial" w:cs="Times New Roman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EndnoteTextChar">
    <w:name w:val="Endnote Text Char"/>
    <w:uiPriority w:val="99"/>
    <w:rPr>
      <w:sz w:val="20"/>
    </w:rPr>
  </w:style>
  <w:style w:type="paragraph" w:styleId="a9">
    <w:name w:val="TOC Heading"/>
    <w:uiPriority w:val="39"/>
    <w:unhideWhenUsed/>
  </w:style>
  <w:style w:type="paragraph" w:styleId="aa">
    <w:name w:val="table of figures"/>
    <w:basedOn w:val="a"/>
    <w:next w:val="a"/>
    <w:uiPriority w:val="99"/>
    <w:unhideWhenUsed/>
    <w:pPr>
      <w:spacing w:after="0"/>
    </w:pPr>
  </w:style>
  <w:style w:type="character" w:styleId="ab">
    <w:name w:val="FollowedHyperlink"/>
    <w:basedOn w:val="a0"/>
    <w:uiPriority w:val="99"/>
    <w:semiHidden/>
    <w:rPr>
      <w:rFonts w:cs="Times New Roman"/>
      <w:color w:val="800080"/>
      <w:u w:val="single"/>
    </w:rPr>
  </w:style>
  <w:style w:type="character" w:styleId="ac">
    <w:name w:val="footnote reference"/>
    <w:basedOn w:val="a0"/>
    <w:uiPriority w:val="99"/>
    <w:qFormat/>
    <w:rPr>
      <w:rFonts w:cs="Times New Roman"/>
      <w:vertAlign w:val="superscript"/>
    </w:rPr>
  </w:style>
  <w:style w:type="character" w:styleId="ad">
    <w:name w:val="annotation reference"/>
    <w:basedOn w:val="a0"/>
    <w:uiPriority w:val="99"/>
    <w:qFormat/>
    <w:rPr>
      <w:rFonts w:cs="Times New Roman"/>
      <w:sz w:val="16"/>
    </w:rPr>
  </w:style>
  <w:style w:type="character" w:styleId="ae">
    <w:name w:val="endnote reference"/>
    <w:basedOn w:val="a0"/>
    <w:uiPriority w:val="99"/>
    <w:semiHidden/>
    <w:rPr>
      <w:rFonts w:cs="Times New Roman"/>
      <w:vertAlign w:val="superscript"/>
    </w:rPr>
  </w:style>
  <w:style w:type="character" w:styleId="af">
    <w:name w:val="Emphasis"/>
    <w:basedOn w:val="a0"/>
    <w:uiPriority w:val="99"/>
    <w:qFormat/>
    <w:rPr>
      <w:rFonts w:cs="Times New Roman"/>
      <w:i/>
    </w:rPr>
  </w:style>
  <w:style w:type="character" w:styleId="af0">
    <w:name w:val="Hyperlink"/>
    <w:basedOn w:val="a0"/>
    <w:uiPriority w:val="99"/>
    <w:qFormat/>
    <w:rPr>
      <w:rFonts w:cs="Times New Roman"/>
      <w:color w:val="0000FF"/>
      <w:u w:val="single"/>
    </w:rPr>
  </w:style>
  <w:style w:type="character" w:styleId="af1">
    <w:name w:val="page number"/>
    <w:basedOn w:val="a0"/>
    <w:uiPriority w:val="99"/>
    <w:qFormat/>
    <w:rPr>
      <w:rFonts w:cs="Times New Roman"/>
    </w:rPr>
  </w:style>
  <w:style w:type="paragraph" w:styleId="af2">
    <w:name w:val="Balloon Text"/>
    <w:basedOn w:val="a"/>
    <w:link w:val="af3"/>
    <w:uiPriority w:val="99"/>
    <w:pPr>
      <w:spacing w:after="0" w:line="240" w:lineRule="auto"/>
      <w:ind w:left="714" w:hanging="357"/>
    </w:pPr>
    <w:rPr>
      <w:rFonts w:ascii="Segoe UI" w:eastAsia="MS Mincho" w:hAnsi="Segoe UI" w:cs="Times New Roman"/>
      <w:sz w:val="18"/>
      <w:szCs w:val="18"/>
    </w:rPr>
  </w:style>
  <w:style w:type="paragraph" w:styleId="23">
    <w:name w:val="Body Text 2"/>
    <w:basedOn w:val="a"/>
    <w:link w:val="24"/>
    <w:uiPriority w:val="99"/>
    <w:pPr>
      <w:spacing w:after="0" w:line="240" w:lineRule="auto"/>
      <w:ind w:left="714" w:right="-57" w:hanging="357"/>
      <w:jc w:val="both"/>
    </w:pPr>
    <w:rPr>
      <w:rFonts w:ascii="Times New Roman" w:eastAsia="MS Mincho" w:hAnsi="Times New Roman" w:cs="Times New Roman"/>
      <w:sz w:val="28"/>
      <w:szCs w:val="24"/>
    </w:rPr>
  </w:style>
  <w:style w:type="paragraph" w:styleId="af4">
    <w:name w:val="Plain Text"/>
    <w:basedOn w:val="a"/>
    <w:link w:val="af5"/>
    <w:uiPriority w:val="99"/>
    <w:pPr>
      <w:pBdr>
        <w:top w:val="none" w:sz="0" w:space="31" w:color="FFFFFF"/>
        <w:left w:val="none" w:sz="0" w:space="31" w:color="FFFFFF"/>
        <w:bottom w:val="none" w:sz="0" w:space="31" w:color="FFFFFF"/>
        <w:right w:val="none" w:sz="0" w:space="31" w:color="FFFFFF"/>
      </w:pBdr>
    </w:pPr>
    <w:rPr>
      <w:rFonts w:ascii="Calibri" w:eastAsia="MS Mincho" w:hAnsi="Calibri" w:cs="Times New Roman"/>
      <w:color w:val="000000"/>
      <w:lang w:eastAsia="en-US"/>
    </w:rPr>
  </w:style>
  <w:style w:type="paragraph" w:styleId="af6">
    <w:name w:val="endnote text"/>
    <w:basedOn w:val="a"/>
    <w:link w:val="af7"/>
    <w:uiPriority w:val="99"/>
    <w:semiHidden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</w:rPr>
  </w:style>
  <w:style w:type="paragraph" w:styleId="af8">
    <w:name w:val="caption"/>
    <w:basedOn w:val="a"/>
    <w:next w:val="a"/>
    <w:uiPriority w:val="99"/>
    <w:qFormat/>
    <w:pPr>
      <w:spacing w:after="0" w:line="240" w:lineRule="auto"/>
      <w:jc w:val="center"/>
    </w:pPr>
    <w:rPr>
      <w:rFonts w:ascii="Times New Roman" w:eastAsia="MS Mincho" w:hAnsi="Times New Roman" w:cs="Times New Roman"/>
      <w:b/>
      <w:iCs/>
      <w:sz w:val="24"/>
      <w:szCs w:val="28"/>
    </w:rPr>
  </w:style>
  <w:style w:type="paragraph" w:styleId="af9">
    <w:name w:val="annotation text"/>
    <w:basedOn w:val="a"/>
    <w:link w:val="afa"/>
    <w:uiPriority w:val="99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rPr>
      <w:rFonts w:ascii="Calibri" w:hAnsi="Calibri"/>
      <w:b/>
    </w:rPr>
  </w:style>
  <w:style w:type="paragraph" w:styleId="afd">
    <w:name w:val="footnote text"/>
    <w:basedOn w:val="a"/>
    <w:link w:val="afe"/>
    <w:uiPriority w:val="99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  <w:lang w:val="en-US"/>
    </w:rPr>
  </w:style>
  <w:style w:type="paragraph" w:styleId="81">
    <w:name w:val="toc 8"/>
    <w:basedOn w:val="a"/>
    <w:next w:val="a"/>
    <w:uiPriority w:val="99"/>
    <w:pPr>
      <w:spacing w:after="0" w:line="240" w:lineRule="auto"/>
      <w:ind w:left="1680" w:hanging="357"/>
    </w:pPr>
    <w:rPr>
      <w:rFonts w:ascii="Calibri" w:eastAsia="MS Mincho" w:hAnsi="Calibri" w:cs="Calibri"/>
      <w:sz w:val="20"/>
      <w:szCs w:val="20"/>
    </w:rPr>
  </w:style>
  <w:style w:type="paragraph" w:styleId="aff">
    <w:name w:val="header"/>
    <w:basedOn w:val="a"/>
    <w:link w:val="aff0"/>
    <w:uiPriority w:val="99"/>
    <w:qFormat/>
    <w:pPr>
      <w:tabs>
        <w:tab w:val="center" w:pos="4677"/>
        <w:tab w:val="right" w:pos="9355"/>
      </w:tabs>
      <w:spacing w:after="0" w:line="24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styleId="91">
    <w:name w:val="toc 9"/>
    <w:basedOn w:val="a"/>
    <w:next w:val="a"/>
    <w:uiPriority w:val="99"/>
    <w:pPr>
      <w:spacing w:after="0" w:line="240" w:lineRule="auto"/>
      <w:ind w:left="1920" w:hanging="357"/>
    </w:pPr>
    <w:rPr>
      <w:rFonts w:ascii="Calibri" w:eastAsia="MS Mincho" w:hAnsi="Calibri" w:cs="Calibri"/>
      <w:sz w:val="20"/>
      <w:szCs w:val="20"/>
    </w:rPr>
  </w:style>
  <w:style w:type="paragraph" w:styleId="71">
    <w:name w:val="toc 7"/>
    <w:basedOn w:val="a"/>
    <w:next w:val="a"/>
    <w:uiPriority w:val="99"/>
    <w:qFormat/>
    <w:pPr>
      <w:spacing w:after="0" w:line="240" w:lineRule="auto"/>
      <w:ind w:left="1440" w:hanging="357"/>
    </w:pPr>
    <w:rPr>
      <w:rFonts w:ascii="Calibri" w:eastAsia="MS Mincho" w:hAnsi="Calibri" w:cs="Calibri"/>
      <w:sz w:val="20"/>
      <w:szCs w:val="20"/>
    </w:rPr>
  </w:style>
  <w:style w:type="paragraph" w:styleId="aff1">
    <w:name w:val="Body Text"/>
    <w:basedOn w:val="a"/>
    <w:link w:val="aff2"/>
    <w:uiPriority w:val="99"/>
    <w:qFormat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8"/>
      <w:szCs w:val="24"/>
    </w:rPr>
  </w:style>
  <w:style w:type="paragraph" w:styleId="11">
    <w:name w:val="toc 1"/>
    <w:basedOn w:val="a"/>
    <w:next w:val="a"/>
    <w:uiPriority w:val="99"/>
    <w:qFormat/>
    <w:pPr>
      <w:spacing w:before="240" w:after="120" w:line="240" w:lineRule="auto"/>
      <w:ind w:left="714" w:hanging="357"/>
    </w:pPr>
    <w:rPr>
      <w:rFonts w:ascii="Calibri" w:eastAsia="MS Mincho" w:hAnsi="Calibri" w:cs="Calibri"/>
      <w:b/>
      <w:bCs/>
      <w:sz w:val="20"/>
      <w:szCs w:val="20"/>
    </w:rPr>
  </w:style>
  <w:style w:type="paragraph" w:styleId="61">
    <w:name w:val="toc 6"/>
    <w:basedOn w:val="a"/>
    <w:next w:val="a"/>
    <w:uiPriority w:val="99"/>
    <w:qFormat/>
    <w:pPr>
      <w:spacing w:after="0" w:line="240" w:lineRule="auto"/>
      <w:ind w:left="1200" w:hanging="357"/>
    </w:pPr>
    <w:rPr>
      <w:rFonts w:ascii="Calibri" w:eastAsia="MS Mincho" w:hAnsi="Calibri" w:cs="Calibri"/>
      <w:sz w:val="20"/>
      <w:szCs w:val="20"/>
    </w:rPr>
  </w:style>
  <w:style w:type="paragraph" w:styleId="31">
    <w:name w:val="toc 3"/>
    <w:basedOn w:val="a"/>
    <w:next w:val="a"/>
    <w:uiPriority w:val="99"/>
    <w:qFormat/>
    <w:pPr>
      <w:spacing w:after="0" w:line="240" w:lineRule="auto"/>
      <w:ind w:left="480" w:hanging="357"/>
    </w:pPr>
    <w:rPr>
      <w:rFonts w:ascii="Times New Roman" w:eastAsia="MS Mincho" w:hAnsi="Times New Roman" w:cs="Times New Roman"/>
      <w:sz w:val="28"/>
      <w:szCs w:val="28"/>
    </w:rPr>
  </w:style>
  <w:style w:type="paragraph" w:styleId="25">
    <w:name w:val="toc 2"/>
    <w:basedOn w:val="a"/>
    <w:next w:val="a"/>
    <w:uiPriority w:val="99"/>
    <w:pPr>
      <w:spacing w:before="120" w:after="0" w:line="240" w:lineRule="auto"/>
      <w:ind w:left="240" w:hanging="357"/>
    </w:pPr>
    <w:rPr>
      <w:rFonts w:ascii="Calibri" w:eastAsia="MS Mincho" w:hAnsi="Calibri" w:cs="Calibri"/>
      <w:i/>
      <w:iCs/>
      <w:sz w:val="20"/>
      <w:szCs w:val="20"/>
    </w:rPr>
  </w:style>
  <w:style w:type="paragraph" w:styleId="41">
    <w:name w:val="toc 4"/>
    <w:basedOn w:val="a"/>
    <w:next w:val="a"/>
    <w:uiPriority w:val="99"/>
    <w:qFormat/>
    <w:pPr>
      <w:spacing w:after="0" w:line="240" w:lineRule="auto"/>
      <w:ind w:left="720" w:hanging="357"/>
    </w:pPr>
    <w:rPr>
      <w:rFonts w:ascii="Calibri" w:eastAsia="MS Mincho" w:hAnsi="Calibri" w:cs="Calibri"/>
      <w:sz w:val="20"/>
      <w:szCs w:val="20"/>
    </w:rPr>
  </w:style>
  <w:style w:type="paragraph" w:styleId="51">
    <w:name w:val="toc 5"/>
    <w:basedOn w:val="a"/>
    <w:next w:val="a"/>
    <w:uiPriority w:val="99"/>
    <w:qFormat/>
    <w:pPr>
      <w:spacing w:after="0" w:line="240" w:lineRule="auto"/>
      <w:ind w:left="960" w:hanging="357"/>
    </w:pPr>
    <w:rPr>
      <w:rFonts w:ascii="Calibri" w:eastAsia="MS Mincho" w:hAnsi="Calibri" w:cs="Calibri"/>
      <w:sz w:val="20"/>
      <w:szCs w:val="20"/>
    </w:rPr>
  </w:style>
  <w:style w:type="paragraph" w:styleId="aff3">
    <w:name w:val="Body Text Indent"/>
    <w:basedOn w:val="a"/>
    <w:link w:val="aff4"/>
    <w:uiPriority w:val="99"/>
    <w:pPr>
      <w:spacing w:after="120" w:line="240" w:lineRule="auto"/>
      <w:ind w:left="283"/>
    </w:pPr>
    <w:rPr>
      <w:rFonts w:ascii="Times New Roman" w:eastAsia="MS Mincho" w:hAnsi="Times New Roman" w:cs="Times New Roman"/>
      <w:sz w:val="24"/>
      <w:szCs w:val="20"/>
    </w:rPr>
  </w:style>
  <w:style w:type="paragraph" w:styleId="aff5">
    <w:name w:val="footer"/>
    <w:basedOn w:val="a"/>
    <w:link w:val="aff6"/>
    <w:uiPriority w:val="99"/>
    <w:pPr>
      <w:tabs>
        <w:tab w:val="center" w:pos="4677"/>
        <w:tab w:val="right" w:pos="9355"/>
      </w:tabs>
      <w:spacing w:before="120" w:after="120" w:line="24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styleId="aff7">
    <w:name w:val="Normal (Web)"/>
    <w:basedOn w:val="a"/>
    <w:uiPriority w:val="99"/>
    <w:pPr>
      <w:widowControl w:val="0"/>
      <w:spacing w:after="0" w:line="240" w:lineRule="auto"/>
      <w:ind w:left="714" w:hanging="357"/>
    </w:pPr>
    <w:rPr>
      <w:rFonts w:ascii="Times New Roman" w:eastAsia="MS Mincho" w:hAnsi="Times New Roman" w:cs="Times New Roman"/>
      <w:sz w:val="24"/>
      <w:szCs w:val="24"/>
      <w:lang w:val="en-US" w:eastAsia="nl-NL"/>
    </w:rPr>
  </w:style>
  <w:style w:type="paragraph" w:styleId="26">
    <w:name w:val="Body Text Indent 2"/>
    <w:basedOn w:val="a"/>
    <w:link w:val="27"/>
    <w:uiPriority w:val="99"/>
    <w:qFormat/>
    <w:pPr>
      <w:spacing w:after="120" w:line="480" w:lineRule="auto"/>
      <w:ind w:left="283" w:hanging="357"/>
    </w:pPr>
    <w:rPr>
      <w:rFonts w:ascii="Times New Roman" w:eastAsia="MS Mincho" w:hAnsi="Times New Roman" w:cs="Times New Roman"/>
      <w:sz w:val="24"/>
      <w:szCs w:val="24"/>
    </w:rPr>
  </w:style>
  <w:style w:type="paragraph" w:styleId="28">
    <w:name w:val="List 2"/>
    <w:basedOn w:val="a"/>
    <w:uiPriority w:val="99"/>
    <w:qFormat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table" w:styleId="aff8">
    <w:name w:val="Table Grid"/>
    <w:basedOn w:val="a1"/>
    <w:uiPriority w:val="99"/>
    <w:rPr>
      <w:rFonts w:ascii="Calibri" w:eastAsia="MS Mincho" w:hAnsi="Calibri" w:cs="Times New Roman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9">
    <w:name w:val="List Paragraph"/>
    <w:basedOn w:val="a"/>
    <w:uiPriority w:val="99"/>
    <w:qFormat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Pr>
      <w:rFonts w:ascii="Arial" w:eastAsia="MS Mincho" w:hAnsi="Arial" w:cs="Times New Roman"/>
      <w:b/>
      <w:bCs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Pr>
      <w:rFonts w:ascii="Arial" w:eastAsia="MS Mincho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Pr>
      <w:rFonts w:ascii="Arial" w:eastAsia="MS Mincho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qFormat/>
    <w:rPr>
      <w:rFonts w:ascii="Times New Roman" w:eastAsia="MS Mincho" w:hAnsi="Times New Roman" w:cs="Times New Roman"/>
      <w:b/>
      <w:bCs/>
      <w:sz w:val="24"/>
      <w:szCs w:val="24"/>
    </w:rPr>
  </w:style>
  <w:style w:type="character" w:customStyle="1" w:styleId="aff2">
    <w:name w:val="Основной текст Знак"/>
    <w:basedOn w:val="a0"/>
    <w:link w:val="aff1"/>
    <w:uiPriority w:val="99"/>
    <w:rPr>
      <w:rFonts w:ascii="Times New Roman" w:eastAsia="MS Mincho" w:hAnsi="Times New Roman" w:cs="Times New Roman"/>
      <w:sz w:val="28"/>
      <w:szCs w:val="24"/>
    </w:rPr>
  </w:style>
  <w:style w:type="character" w:customStyle="1" w:styleId="24">
    <w:name w:val="Основной текст 2 Знак"/>
    <w:basedOn w:val="a0"/>
    <w:link w:val="23"/>
    <w:uiPriority w:val="99"/>
    <w:rPr>
      <w:rFonts w:ascii="Times New Roman" w:eastAsia="MS Mincho" w:hAnsi="Times New Roman" w:cs="Times New Roman"/>
      <w:sz w:val="28"/>
      <w:szCs w:val="24"/>
    </w:rPr>
  </w:style>
  <w:style w:type="character" w:customStyle="1" w:styleId="blk">
    <w:name w:val="blk"/>
    <w:uiPriority w:val="99"/>
  </w:style>
  <w:style w:type="character" w:customStyle="1" w:styleId="aff6">
    <w:name w:val="Нижний колонтитул Знак"/>
    <w:basedOn w:val="a0"/>
    <w:link w:val="aff5"/>
    <w:uiPriority w:val="99"/>
    <w:qFormat/>
    <w:rPr>
      <w:rFonts w:ascii="Times New Roman" w:eastAsia="MS Mincho" w:hAnsi="Times New Roman" w:cs="Times New Roman"/>
      <w:sz w:val="24"/>
      <w:szCs w:val="24"/>
    </w:rPr>
  </w:style>
  <w:style w:type="character" w:customStyle="1" w:styleId="afe">
    <w:name w:val="Текст сноски Знак"/>
    <w:basedOn w:val="a0"/>
    <w:link w:val="afd"/>
    <w:uiPriority w:val="99"/>
    <w:rPr>
      <w:rFonts w:ascii="Times New Roman" w:eastAsia="MS Mincho" w:hAnsi="Times New Roman" w:cs="Times New Roman"/>
      <w:sz w:val="20"/>
      <w:szCs w:val="20"/>
      <w:lang w:val="en-US"/>
    </w:rPr>
  </w:style>
  <w:style w:type="character" w:customStyle="1" w:styleId="FootnoteTextChar">
    <w:name w:val="Footnote Text Char"/>
    <w:basedOn w:val="a0"/>
    <w:uiPriority w:val="99"/>
    <w:rPr>
      <w:rFonts w:ascii="Times New Roman" w:hAnsi="Times New Roman" w:cs="Times New Roman"/>
      <w:sz w:val="20"/>
      <w:lang w:eastAsia="ru-RU"/>
    </w:rPr>
  </w:style>
  <w:style w:type="character" w:customStyle="1" w:styleId="af3">
    <w:name w:val="Текст выноски Знак"/>
    <w:basedOn w:val="a0"/>
    <w:link w:val="af2"/>
    <w:uiPriority w:val="99"/>
    <w:rPr>
      <w:rFonts w:ascii="Segoe UI" w:eastAsia="MS Mincho" w:hAnsi="Segoe UI" w:cs="Times New Roman"/>
      <w:sz w:val="18"/>
      <w:szCs w:val="18"/>
    </w:rPr>
  </w:style>
  <w:style w:type="paragraph" w:customStyle="1" w:styleId="ConsPlusNormal">
    <w:name w:val="ConsPlusNormal"/>
    <w:uiPriority w:val="99"/>
    <w:pPr>
      <w:widowControl w:val="0"/>
      <w:ind w:left="714" w:hanging="357"/>
    </w:pPr>
    <w:rPr>
      <w:rFonts w:ascii="Arial" w:eastAsia="MS Mincho" w:hAnsi="Arial" w:cs="Arial"/>
    </w:rPr>
  </w:style>
  <w:style w:type="character" w:customStyle="1" w:styleId="aff0">
    <w:name w:val="Верхний колонтитул Знак"/>
    <w:basedOn w:val="a0"/>
    <w:link w:val="aff"/>
    <w:uiPriority w:val="99"/>
    <w:rPr>
      <w:rFonts w:ascii="Times New Roman" w:eastAsia="MS Mincho" w:hAnsi="Times New Roman" w:cs="Times New Roman"/>
      <w:sz w:val="24"/>
      <w:szCs w:val="24"/>
    </w:rPr>
  </w:style>
  <w:style w:type="character" w:customStyle="1" w:styleId="CommentTextChar">
    <w:name w:val="Comment Text Char"/>
    <w:uiPriority w:val="99"/>
    <w:rPr>
      <w:rFonts w:ascii="Times New Roman" w:hAnsi="Times New Roman"/>
      <w:sz w:val="20"/>
    </w:rPr>
  </w:style>
  <w:style w:type="character" w:customStyle="1" w:styleId="afa">
    <w:name w:val="Текст примечания Знак"/>
    <w:basedOn w:val="a0"/>
    <w:link w:val="af9"/>
    <w:uiPriority w:val="99"/>
    <w:qFormat/>
    <w:rPr>
      <w:rFonts w:ascii="Times New Roman" w:eastAsia="MS Mincho" w:hAnsi="Times New Roman" w:cs="Times New Roman"/>
      <w:sz w:val="20"/>
      <w:szCs w:val="20"/>
    </w:rPr>
  </w:style>
  <w:style w:type="character" w:customStyle="1" w:styleId="12">
    <w:name w:val="Текст примечания Знак1"/>
    <w:basedOn w:val="a0"/>
    <w:uiPriority w:val="99"/>
    <w:qFormat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qFormat/>
    <w:rPr>
      <w:b/>
    </w:rPr>
  </w:style>
  <w:style w:type="character" w:customStyle="1" w:styleId="afc">
    <w:name w:val="Тема примечания Знак"/>
    <w:basedOn w:val="afa"/>
    <w:link w:val="afb"/>
    <w:uiPriority w:val="99"/>
    <w:rPr>
      <w:rFonts w:ascii="Calibri" w:eastAsia="MS Mincho" w:hAnsi="Calibri" w:cs="Times New Roman"/>
      <w:b/>
      <w:sz w:val="20"/>
      <w:szCs w:val="20"/>
    </w:rPr>
  </w:style>
  <w:style w:type="character" w:customStyle="1" w:styleId="13">
    <w:name w:val="Тема примечания Знак1"/>
    <w:basedOn w:val="12"/>
    <w:uiPriority w:val="99"/>
    <w:qFormat/>
    <w:rPr>
      <w:rFonts w:cs="Times New Roman"/>
      <w:b/>
      <w:bCs/>
      <w:sz w:val="20"/>
      <w:szCs w:val="20"/>
    </w:rPr>
  </w:style>
  <w:style w:type="character" w:customStyle="1" w:styleId="27">
    <w:name w:val="Основной текст с отступом 2 Знак"/>
    <w:basedOn w:val="a0"/>
    <w:link w:val="26"/>
    <w:uiPriority w:val="99"/>
    <w:qFormat/>
    <w:rPr>
      <w:rFonts w:ascii="Times New Roman" w:eastAsia="MS Mincho" w:hAnsi="Times New Roman" w:cs="Times New Roman"/>
      <w:sz w:val="24"/>
      <w:szCs w:val="24"/>
    </w:rPr>
  </w:style>
  <w:style w:type="character" w:customStyle="1" w:styleId="apple-converted-space">
    <w:name w:val="apple-converted-space"/>
    <w:uiPriority w:val="99"/>
    <w:qFormat/>
  </w:style>
  <w:style w:type="character" w:customStyle="1" w:styleId="affa">
    <w:name w:val="Цветовое выделение"/>
    <w:uiPriority w:val="99"/>
    <w:rPr>
      <w:b/>
      <w:color w:val="26282F"/>
    </w:rPr>
  </w:style>
  <w:style w:type="character" w:customStyle="1" w:styleId="affb">
    <w:name w:val="Гипертекстовая ссылка"/>
    <w:uiPriority w:val="99"/>
    <w:rPr>
      <w:b/>
      <w:color w:val="106BBE"/>
    </w:rPr>
  </w:style>
  <w:style w:type="character" w:customStyle="1" w:styleId="affc">
    <w:name w:val="Активная гипертекстовая ссылка"/>
    <w:uiPriority w:val="99"/>
    <w:qFormat/>
    <w:rPr>
      <w:b/>
      <w:color w:val="106BBE"/>
      <w:u w:val="single"/>
    </w:rPr>
  </w:style>
  <w:style w:type="paragraph" w:customStyle="1" w:styleId="affd">
    <w:name w:val="Внимание"/>
    <w:basedOn w:val="a"/>
    <w:next w:val="a"/>
    <w:uiPriority w:val="99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eastAsia="MS Mincho" w:hAnsi="Times New Roman" w:cs="Times New Roman"/>
      <w:sz w:val="24"/>
      <w:szCs w:val="24"/>
      <w:shd w:val="clear" w:color="auto" w:fill="F5F3DA"/>
    </w:rPr>
  </w:style>
  <w:style w:type="paragraph" w:customStyle="1" w:styleId="affe">
    <w:name w:val="Внимание: криминал!!"/>
    <w:basedOn w:val="affd"/>
    <w:next w:val="a"/>
    <w:uiPriority w:val="99"/>
  </w:style>
  <w:style w:type="paragraph" w:customStyle="1" w:styleId="afff">
    <w:name w:val="Внимание: недобросовестность!"/>
    <w:basedOn w:val="affd"/>
    <w:next w:val="a"/>
    <w:uiPriority w:val="99"/>
  </w:style>
  <w:style w:type="character" w:customStyle="1" w:styleId="afff0">
    <w:name w:val="Выделение для Базового Поиска"/>
    <w:uiPriority w:val="99"/>
    <w:qFormat/>
    <w:rPr>
      <w:b/>
      <w:color w:val="0058A9"/>
    </w:rPr>
  </w:style>
  <w:style w:type="character" w:customStyle="1" w:styleId="afff1">
    <w:name w:val="Выделение для Базового Поиска (курсив)"/>
    <w:uiPriority w:val="99"/>
    <w:rPr>
      <w:b/>
      <w:i/>
      <w:color w:val="0058A9"/>
    </w:rPr>
  </w:style>
  <w:style w:type="paragraph" w:customStyle="1" w:styleId="afff2">
    <w:name w:val="Дочерний элемент списка"/>
    <w:basedOn w:val="a"/>
    <w:next w:val="a"/>
    <w:uiPriority w:val="99"/>
    <w:qFormat/>
    <w:pPr>
      <w:widowControl w:val="0"/>
      <w:spacing w:after="0" w:line="360" w:lineRule="auto"/>
      <w:ind w:left="714" w:hanging="357"/>
      <w:jc w:val="both"/>
    </w:pPr>
    <w:rPr>
      <w:rFonts w:ascii="Times New Roman" w:eastAsia="MS Mincho" w:hAnsi="Times New Roman" w:cs="Times New Roman"/>
      <w:color w:val="868381"/>
      <w:sz w:val="20"/>
      <w:szCs w:val="20"/>
    </w:rPr>
  </w:style>
  <w:style w:type="paragraph" w:customStyle="1" w:styleId="afff3">
    <w:name w:val="Основное меню (преемственное)"/>
    <w:basedOn w:val="a"/>
    <w:next w:val="a"/>
    <w:uiPriority w:val="99"/>
    <w:qFormat/>
    <w:pPr>
      <w:widowControl w:val="0"/>
      <w:spacing w:after="0" w:line="360" w:lineRule="auto"/>
      <w:ind w:left="714" w:firstLine="720"/>
      <w:jc w:val="both"/>
    </w:pPr>
    <w:rPr>
      <w:rFonts w:ascii="Verdana" w:eastAsia="MS Mincho" w:hAnsi="Verdana" w:cs="Verdana"/>
    </w:rPr>
  </w:style>
  <w:style w:type="paragraph" w:customStyle="1" w:styleId="14">
    <w:name w:val="Заголовок1"/>
    <w:basedOn w:val="afff3"/>
    <w:next w:val="a"/>
    <w:uiPriority w:val="99"/>
    <w:qFormat/>
    <w:rPr>
      <w:b/>
      <w:bCs/>
      <w:color w:val="0058A9"/>
      <w:shd w:val="clear" w:color="auto" w:fill="ECE9D8"/>
    </w:rPr>
  </w:style>
  <w:style w:type="paragraph" w:customStyle="1" w:styleId="afff4">
    <w:name w:val="Заголовок группы контролов"/>
    <w:basedOn w:val="a"/>
    <w:next w:val="a"/>
    <w:uiPriority w:val="99"/>
    <w:qFormat/>
    <w:pPr>
      <w:widowControl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b/>
      <w:bCs/>
      <w:color w:val="000000"/>
      <w:sz w:val="24"/>
      <w:szCs w:val="24"/>
    </w:rPr>
  </w:style>
  <w:style w:type="paragraph" w:customStyle="1" w:styleId="afff5">
    <w:name w:val="Заголовок для информации об изменениях"/>
    <w:basedOn w:val="1"/>
    <w:next w:val="a"/>
    <w:uiPriority w:val="99"/>
    <w:qFormat/>
    <w:pPr>
      <w:keepLines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sz w:val="18"/>
      <w:szCs w:val="18"/>
      <w:shd w:val="clear" w:color="auto" w:fill="FFFFFF"/>
    </w:rPr>
  </w:style>
  <w:style w:type="paragraph" w:customStyle="1" w:styleId="afff6">
    <w:name w:val="Заголовок распахивающейся части диалога"/>
    <w:basedOn w:val="a"/>
    <w:next w:val="a"/>
    <w:uiPriority w:val="99"/>
    <w:qFormat/>
    <w:pPr>
      <w:widowControl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i/>
      <w:iCs/>
      <w:color w:val="000080"/>
    </w:rPr>
  </w:style>
  <w:style w:type="character" w:customStyle="1" w:styleId="afff7">
    <w:name w:val="Заголовок своего сообщения"/>
    <w:uiPriority w:val="99"/>
    <w:qFormat/>
    <w:rPr>
      <w:b/>
      <w:color w:val="26282F"/>
    </w:rPr>
  </w:style>
  <w:style w:type="paragraph" w:customStyle="1" w:styleId="afff8">
    <w:name w:val="Заголовок статьи"/>
    <w:basedOn w:val="a"/>
    <w:next w:val="a"/>
    <w:uiPriority w:val="99"/>
    <w:qFormat/>
    <w:pPr>
      <w:widowControl w:val="0"/>
      <w:spacing w:after="0" w:line="360" w:lineRule="auto"/>
      <w:ind w:left="1612" w:hanging="892"/>
      <w:jc w:val="both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f9">
    <w:name w:val="Заголовок чужого сообщения"/>
    <w:uiPriority w:val="99"/>
    <w:qFormat/>
    <w:rPr>
      <w:b/>
      <w:color w:val="FF0000"/>
    </w:rPr>
  </w:style>
  <w:style w:type="paragraph" w:customStyle="1" w:styleId="afffa">
    <w:name w:val="Заголовок ЭР (левое окно)"/>
    <w:basedOn w:val="a"/>
    <w:next w:val="a"/>
    <w:uiPriority w:val="99"/>
    <w:qFormat/>
    <w:pPr>
      <w:widowControl w:val="0"/>
      <w:spacing w:before="300" w:after="250" w:line="360" w:lineRule="auto"/>
      <w:ind w:left="714" w:hanging="357"/>
      <w:jc w:val="center"/>
    </w:pPr>
    <w:rPr>
      <w:rFonts w:ascii="Times New Roman" w:eastAsia="MS Mincho" w:hAnsi="Times New Roman" w:cs="Times New Roman"/>
      <w:b/>
      <w:bCs/>
      <w:color w:val="26282F"/>
      <w:sz w:val="26"/>
      <w:szCs w:val="26"/>
    </w:rPr>
  </w:style>
  <w:style w:type="paragraph" w:customStyle="1" w:styleId="afffb">
    <w:name w:val="Заголовок ЭР (правое окно)"/>
    <w:basedOn w:val="afffa"/>
    <w:next w:val="a"/>
    <w:uiPriority w:val="99"/>
    <w:pPr>
      <w:spacing w:after="0"/>
      <w:jc w:val="left"/>
    </w:pPr>
  </w:style>
  <w:style w:type="paragraph" w:customStyle="1" w:styleId="afffc">
    <w:name w:val="Интерактивный заголовок"/>
    <w:basedOn w:val="14"/>
    <w:next w:val="a"/>
    <w:uiPriority w:val="99"/>
    <w:qFormat/>
    <w:rPr>
      <w:u w:val="single"/>
    </w:rPr>
  </w:style>
  <w:style w:type="paragraph" w:customStyle="1" w:styleId="afffd">
    <w:name w:val="Текст информации об изменениях"/>
    <w:basedOn w:val="a"/>
    <w:next w:val="a"/>
    <w:uiPriority w:val="99"/>
    <w:qFormat/>
    <w:pPr>
      <w:widowControl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color w:val="353842"/>
      <w:sz w:val="18"/>
      <w:szCs w:val="18"/>
    </w:rPr>
  </w:style>
  <w:style w:type="paragraph" w:customStyle="1" w:styleId="afffe">
    <w:name w:val="Информация об изменениях"/>
    <w:basedOn w:val="afffd"/>
    <w:next w:val="a"/>
    <w:uiPriority w:val="99"/>
    <w:qFormat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f">
    <w:name w:val="Текст (справка)"/>
    <w:basedOn w:val="a"/>
    <w:next w:val="a"/>
    <w:uiPriority w:val="99"/>
    <w:qFormat/>
    <w:pPr>
      <w:widowControl w:val="0"/>
      <w:spacing w:after="0" w:line="360" w:lineRule="auto"/>
      <w:ind w:left="170" w:right="170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0">
    <w:name w:val="Комментарий"/>
    <w:basedOn w:val="affff"/>
    <w:next w:val="a"/>
    <w:uiPriority w:val="99"/>
    <w:qFormat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f1">
    <w:name w:val="Информация об изменениях документа"/>
    <w:basedOn w:val="affff0"/>
    <w:next w:val="a"/>
    <w:uiPriority w:val="99"/>
    <w:qFormat/>
    <w:rPr>
      <w:i/>
      <w:iCs/>
    </w:rPr>
  </w:style>
  <w:style w:type="paragraph" w:customStyle="1" w:styleId="affff2">
    <w:name w:val="Текст (лев. подпись)"/>
    <w:basedOn w:val="a"/>
    <w:next w:val="a"/>
    <w:uiPriority w:val="99"/>
    <w:pPr>
      <w:widowControl w:val="0"/>
      <w:spacing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3">
    <w:name w:val="Колонтитул (левый)"/>
    <w:basedOn w:val="affff2"/>
    <w:next w:val="a"/>
    <w:uiPriority w:val="99"/>
    <w:rPr>
      <w:sz w:val="14"/>
      <w:szCs w:val="14"/>
    </w:rPr>
  </w:style>
  <w:style w:type="paragraph" w:customStyle="1" w:styleId="affff4">
    <w:name w:val="Текст (прав. подпись)"/>
    <w:basedOn w:val="a"/>
    <w:next w:val="a"/>
    <w:uiPriority w:val="99"/>
    <w:qFormat/>
    <w:pPr>
      <w:widowControl w:val="0"/>
      <w:spacing w:after="0" w:line="360" w:lineRule="auto"/>
      <w:ind w:left="714" w:hanging="357"/>
      <w:jc w:val="right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5">
    <w:name w:val="Колонтитул (правый)"/>
    <w:basedOn w:val="affff4"/>
    <w:next w:val="a"/>
    <w:uiPriority w:val="99"/>
    <w:rPr>
      <w:sz w:val="14"/>
      <w:szCs w:val="14"/>
    </w:rPr>
  </w:style>
  <w:style w:type="paragraph" w:customStyle="1" w:styleId="affff6">
    <w:name w:val="Комментарий пользователя"/>
    <w:basedOn w:val="affff0"/>
    <w:next w:val="a"/>
    <w:uiPriority w:val="99"/>
    <w:pPr>
      <w:jc w:val="left"/>
    </w:pPr>
    <w:rPr>
      <w:shd w:val="clear" w:color="auto" w:fill="FFDFE0"/>
    </w:rPr>
  </w:style>
  <w:style w:type="paragraph" w:customStyle="1" w:styleId="affff7">
    <w:name w:val="Куда обратиться?"/>
    <w:basedOn w:val="affd"/>
    <w:next w:val="a"/>
    <w:uiPriority w:val="99"/>
    <w:qFormat/>
  </w:style>
  <w:style w:type="paragraph" w:customStyle="1" w:styleId="affff8">
    <w:name w:val="Моноширинный"/>
    <w:basedOn w:val="a"/>
    <w:next w:val="a"/>
    <w:uiPriority w:val="99"/>
    <w:pPr>
      <w:widowControl w:val="0"/>
      <w:spacing w:after="0" w:line="360" w:lineRule="auto"/>
      <w:ind w:left="714" w:hanging="357"/>
    </w:pPr>
    <w:rPr>
      <w:rFonts w:ascii="Courier New" w:eastAsia="MS Mincho" w:hAnsi="Courier New" w:cs="Courier New"/>
      <w:sz w:val="24"/>
      <w:szCs w:val="24"/>
    </w:rPr>
  </w:style>
  <w:style w:type="character" w:customStyle="1" w:styleId="affff9">
    <w:name w:val="Найденные слова"/>
    <w:uiPriority w:val="99"/>
    <w:qFormat/>
    <w:rPr>
      <w:b/>
      <w:color w:val="26282F"/>
      <w:shd w:val="clear" w:color="auto" w:fill="FFF580"/>
    </w:rPr>
  </w:style>
  <w:style w:type="paragraph" w:customStyle="1" w:styleId="affffa">
    <w:name w:val="Напишите нам"/>
    <w:basedOn w:val="a"/>
    <w:next w:val="a"/>
    <w:uiPriority w:val="99"/>
    <w:qFormat/>
    <w:pPr>
      <w:widowControl w:val="0"/>
      <w:spacing w:before="90" w:after="90" w:line="360" w:lineRule="auto"/>
      <w:ind w:left="180" w:right="180" w:hanging="357"/>
      <w:jc w:val="both"/>
    </w:pPr>
    <w:rPr>
      <w:rFonts w:ascii="Times New Roman" w:eastAsia="MS Mincho" w:hAnsi="Times New Roman" w:cs="Times New Roman"/>
      <w:sz w:val="20"/>
      <w:szCs w:val="20"/>
      <w:shd w:val="clear" w:color="auto" w:fill="EFFFAD"/>
    </w:rPr>
  </w:style>
  <w:style w:type="character" w:customStyle="1" w:styleId="affffb">
    <w:name w:val="Не вступил в силу"/>
    <w:uiPriority w:val="99"/>
    <w:qFormat/>
    <w:rPr>
      <w:b/>
      <w:color w:val="000000"/>
      <w:shd w:val="clear" w:color="auto" w:fill="D8EDE8"/>
    </w:rPr>
  </w:style>
  <w:style w:type="paragraph" w:customStyle="1" w:styleId="affffc">
    <w:name w:val="Необходимые документы"/>
    <w:basedOn w:val="affd"/>
    <w:next w:val="a"/>
    <w:uiPriority w:val="99"/>
    <w:qFormat/>
    <w:pPr>
      <w:ind w:firstLine="118"/>
    </w:pPr>
  </w:style>
  <w:style w:type="paragraph" w:customStyle="1" w:styleId="affffd">
    <w:name w:val="Нормальный (таблица)"/>
    <w:basedOn w:val="a"/>
    <w:next w:val="a"/>
    <w:uiPriority w:val="99"/>
    <w:pPr>
      <w:widowControl w:val="0"/>
      <w:spacing w:after="0" w:line="360" w:lineRule="auto"/>
      <w:ind w:left="714" w:hanging="357"/>
      <w:jc w:val="both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e">
    <w:name w:val="Таблицы (моноширинный)"/>
    <w:basedOn w:val="a"/>
    <w:next w:val="a"/>
    <w:uiPriority w:val="99"/>
    <w:pPr>
      <w:widowControl w:val="0"/>
      <w:spacing w:after="0" w:line="360" w:lineRule="auto"/>
      <w:ind w:left="714" w:hanging="357"/>
    </w:pPr>
    <w:rPr>
      <w:rFonts w:ascii="Courier New" w:eastAsia="MS Mincho" w:hAnsi="Courier New" w:cs="Courier New"/>
      <w:sz w:val="24"/>
      <w:szCs w:val="24"/>
    </w:rPr>
  </w:style>
  <w:style w:type="paragraph" w:customStyle="1" w:styleId="afffff">
    <w:name w:val="Оглавление"/>
    <w:basedOn w:val="affffe"/>
    <w:next w:val="a"/>
    <w:uiPriority w:val="99"/>
    <w:qFormat/>
    <w:pPr>
      <w:ind w:left="140"/>
    </w:pPr>
  </w:style>
  <w:style w:type="character" w:customStyle="1" w:styleId="afffff0">
    <w:name w:val="Опечатки"/>
    <w:uiPriority w:val="99"/>
    <w:rPr>
      <w:color w:val="FF0000"/>
    </w:rPr>
  </w:style>
  <w:style w:type="paragraph" w:customStyle="1" w:styleId="afffff1">
    <w:name w:val="Переменная часть"/>
    <w:basedOn w:val="afff3"/>
    <w:next w:val="a"/>
    <w:uiPriority w:val="99"/>
    <w:qFormat/>
    <w:rPr>
      <w:sz w:val="18"/>
      <w:szCs w:val="18"/>
    </w:rPr>
  </w:style>
  <w:style w:type="paragraph" w:customStyle="1" w:styleId="afffff2">
    <w:name w:val="Подвал для информации об изменениях"/>
    <w:basedOn w:val="1"/>
    <w:next w:val="a"/>
    <w:uiPriority w:val="99"/>
    <w:qFormat/>
    <w:pPr>
      <w:keepLines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sz w:val="18"/>
      <w:szCs w:val="18"/>
    </w:rPr>
  </w:style>
  <w:style w:type="paragraph" w:customStyle="1" w:styleId="afffff3">
    <w:name w:val="Подзаголовок для информации об изменениях"/>
    <w:basedOn w:val="afffd"/>
    <w:next w:val="a"/>
    <w:uiPriority w:val="99"/>
    <w:rPr>
      <w:b/>
      <w:bCs/>
    </w:rPr>
  </w:style>
  <w:style w:type="paragraph" w:customStyle="1" w:styleId="afffff4">
    <w:name w:val="Подчёркнуный текст"/>
    <w:basedOn w:val="a"/>
    <w:next w:val="a"/>
    <w:uiPriority w:val="99"/>
    <w:pPr>
      <w:widowControl w:val="0"/>
      <w:pBdr>
        <w:bottom w:val="single" w:sz="4" w:space="0" w:color="000000"/>
      </w:pBdr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f5">
    <w:name w:val="Постоянная часть"/>
    <w:basedOn w:val="afff3"/>
    <w:next w:val="a"/>
    <w:uiPriority w:val="99"/>
    <w:qFormat/>
    <w:rPr>
      <w:sz w:val="20"/>
      <w:szCs w:val="20"/>
    </w:rPr>
  </w:style>
  <w:style w:type="paragraph" w:customStyle="1" w:styleId="afffff6">
    <w:name w:val="Прижатый влево"/>
    <w:basedOn w:val="a"/>
    <w:next w:val="a"/>
    <w:uiPriority w:val="99"/>
    <w:pPr>
      <w:widowControl w:val="0"/>
      <w:spacing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f7">
    <w:name w:val="Пример."/>
    <w:basedOn w:val="affd"/>
    <w:next w:val="a"/>
    <w:uiPriority w:val="99"/>
  </w:style>
  <w:style w:type="paragraph" w:customStyle="1" w:styleId="afffff8">
    <w:name w:val="Примечание."/>
    <w:basedOn w:val="affd"/>
    <w:next w:val="a"/>
    <w:uiPriority w:val="99"/>
    <w:qFormat/>
  </w:style>
  <w:style w:type="character" w:customStyle="1" w:styleId="afffff9">
    <w:name w:val="Продолжение ссылки"/>
    <w:uiPriority w:val="99"/>
  </w:style>
  <w:style w:type="paragraph" w:customStyle="1" w:styleId="afffffa">
    <w:name w:val="Словарная статья"/>
    <w:basedOn w:val="a"/>
    <w:next w:val="a"/>
    <w:uiPriority w:val="99"/>
    <w:qFormat/>
    <w:pPr>
      <w:widowControl w:val="0"/>
      <w:spacing w:after="0" w:line="360" w:lineRule="auto"/>
      <w:ind w:left="714" w:right="118" w:hanging="357"/>
      <w:jc w:val="both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fffb">
    <w:name w:val="Сравнение редакций"/>
    <w:uiPriority w:val="99"/>
    <w:rPr>
      <w:b/>
      <w:color w:val="26282F"/>
    </w:rPr>
  </w:style>
  <w:style w:type="character" w:customStyle="1" w:styleId="afffffc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ffd">
    <w:name w:val="Сравнение редакций. Удаленный фрагмент"/>
    <w:uiPriority w:val="99"/>
    <w:qFormat/>
    <w:rPr>
      <w:color w:val="000000"/>
      <w:shd w:val="clear" w:color="auto" w:fill="C4C413"/>
    </w:rPr>
  </w:style>
  <w:style w:type="paragraph" w:customStyle="1" w:styleId="afffffe">
    <w:name w:val="Ссылка на официальную публикацию"/>
    <w:basedOn w:val="a"/>
    <w:next w:val="a"/>
    <w:uiPriority w:val="99"/>
    <w:pPr>
      <w:widowControl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ffff">
    <w:name w:val="Ссылка на утративший силу документ"/>
    <w:uiPriority w:val="99"/>
    <w:rPr>
      <w:b/>
      <w:color w:val="749232"/>
    </w:rPr>
  </w:style>
  <w:style w:type="paragraph" w:customStyle="1" w:styleId="affffff0">
    <w:name w:val="Текст в таблице"/>
    <w:basedOn w:val="affffd"/>
    <w:next w:val="a"/>
    <w:uiPriority w:val="99"/>
    <w:pPr>
      <w:ind w:firstLine="500"/>
    </w:pPr>
  </w:style>
  <w:style w:type="paragraph" w:customStyle="1" w:styleId="affffff1">
    <w:name w:val="Текст ЭР (см. также)"/>
    <w:basedOn w:val="a"/>
    <w:next w:val="a"/>
    <w:uiPriority w:val="99"/>
    <w:pPr>
      <w:widowControl w:val="0"/>
      <w:spacing w:before="200" w:after="0" w:line="360" w:lineRule="auto"/>
      <w:ind w:left="714" w:hanging="357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affffff2">
    <w:name w:val="Технический комментарий"/>
    <w:basedOn w:val="a"/>
    <w:next w:val="a"/>
    <w:uiPriority w:val="99"/>
    <w:qFormat/>
    <w:pPr>
      <w:widowControl w:val="0"/>
      <w:spacing w:after="0" w:line="360" w:lineRule="auto"/>
      <w:ind w:left="714" w:hanging="357"/>
    </w:pPr>
    <w:rPr>
      <w:rFonts w:ascii="Times New Roman" w:eastAsia="MS Mincho" w:hAnsi="Times New Roman" w:cs="Times New Roman"/>
      <w:color w:val="463F31"/>
      <w:sz w:val="24"/>
      <w:szCs w:val="24"/>
      <w:shd w:val="clear" w:color="auto" w:fill="FFFFA6"/>
    </w:rPr>
  </w:style>
  <w:style w:type="character" w:customStyle="1" w:styleId="affffff3">
    <w:name w:val="Утратил силу"/>
    <w:uiPriority w:val="99"/>
    <w:rPr>
      <w:b/>
      <w:strike/>
      <w:color w:val="666600"/>
    </w:rPr>
  </w:style>
  <w:style w:type="paragraph" w:customStyle="1" w:styleId="affffff4">
    <w:name w:val="Формула"/>
    <w:basedOn w:val="a"/>
    <w:next w:val="a"/>
    <w:uiPriority w:val="99"/>
    <w:qFormat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eastAsia="MS Mincho" w:hAnsi="Times New Roman" w:cs="Times New Roman"/>
      <w:sz w:val="24"/>
      <w:szCs w:val="24"/>
      <w:shd w:val="clear" w:color="auto" w:fill="F5F3DA"/>
    </w:rPr>
  </w:style>
  <w:style w:type="paragraph" w:customStyle="1" w:styleId="affffff5">
    <w:name w:val="Центрированный (таблица)"/>
    <w:basedOn w:val="affffd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widowControl w:val="0"/>
      <w:spacing w:before="300"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Default">
    <w:name w:val="Default"/>
    <w:uiPriority w:val="99"/>
    <w:qFormat/>
    <w:pPr>
      <w:ind w:left="714" w:hanging="357"/>
    </w:pPr>
    <w:rPr>
      <w:rFonts w:ascii="Times New Roman" w:eastAsia="MS Mincho" w:hAnsi="Times New Roman" w:cs="Times New Roman"/>
      <w:color w:val="000000"/>
      <w:sz w:val="24"/>
      <w:szCs w:val="24"/>
      <w:lang w:eastAsia="en-US"/>
    </w:rPr>
  </w:style>
  <w:style w:type="paragraph" w:customStyle="1" w:styleId="s1">
    <w:name w:val="s_1"/>
    <w:basedOn w:val="a"/>
    <w:uiPriority w:val="99"/>
    <w:pPr>
      <w:spacing w:before="100" w:beforeAutospacing="1" w:after="100" w:afterAutospacing="1" w:line="24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Pr>
      <w:rFonts w:ascii="Times New Roman" w:eastAsia="MS Mincho" w:hAnsi="Times New Roman" w:cs="Times New Roman"/>
      <w:sz w:val="20"/>
      <w:szCs w:val="20"/>
    </w:rPr>
  </w:style>
  <w:style w:type="character" w:customStyle="1" w:styleId="FontStyle121">
    <w:name w:val="Font Style121"/>
    <w:uiPriority w:val="99"/>
    <w:rPr>
      <w:rFonts w:ascii="Century Schoolbook" w:hAnsi="Century Schoolbook"/>
      <w:sz w:val="20"/>
    </w:rPr>
  </w:style>
  <w:style w:type="character" w:customStyle="1" w:styleId="Hyperlink1">
    <w:name w:val="Hyperlink.1"/>
    <w:uiPriority w:val="99"/>
    <w:rPr>
      <w:lang w:val="ru-RU"/>
    </w:rPr>
  </w:style>
  <w:style w:type="character" w:customStyle="1" w:styleId="aff4">
    <w:name w:val="Основной текст с отступом Знак"/>
    <w:basedOn w:val="a0"/>
    <w:link w:val="aff3"/>
    <w:uiPriority w:val="99"/>
    <w:rPr>
      <w:rFonts w:ascii="Times New Roman" w:eastAsia="MS Mincho" w:hAnsi="Times New Roman" w:cs="Times New Roman"/>
      <w:sz w:val="24"/>
      <w:szCs w:val="20"/>
    </w:rPr>
  </w:style>
  <w:style w:type="paragraph" w:styleId="affffff6">
    <w:name w:val="No Spacing"/>
    <w:uiPriority w:val="99"/>
    <w:qFormat/>
    <w:rPr>
      <w:rFonts w:ascii="Times New Roman" w:eastAsia="MS Mincho" w:hAnsi="Times New Roman" w:cs="Times New Roman"/>
      <w:sz w:val="24"/>
      <w:szCs w:val="24"/>
    </w:rPr>
  </w:style>
  <w:style w:type="paragraph" w:customStyle="1" w:styleId="cv">
    <w:name w:val="cv"/>
    <w:basedOn w:val="a"/>
    <w:uiPriority w:val="99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15">
    <w:name w:val="Абзац списка1"/>
    <w:basedOn w:val="a"/>
    <w:uiPriority w:val="99"/>
    <w:pPr>
      <w:spacing w:after="0" w:line="240" w:lineRule="auto"/>
      <w:ind w:left="720"/>
    </w:pPr>
    <w:rPr>
      <w:rFonts w:ascii="Times New Roman" w:eastAsia="SimSun" w:hAnsi="Times New Roman" w:cs="Times New Roman"/>
      <w:sz w:val="24"/>
      <w:szCs w:val="24"/>
    </w:rPr>
  </w:style>
  <w:style w:type="character" w:customStyle="1" w:styleId="submenu-table">
    <w:name w:val="submenu-table"/>
    <w:uiPriority w:val="99"/>
    <w:rPr>
      <w:rFonts w:ascii="Times New Roman" w:hAnsi="Times New Roman"/>
    </w:rPr>
  </w:style>
  <w:style w:type="paragraph" w:customStyle="1" w:styleId="FR2">
    <w:name w:val="FR2"/>
    <w:uiPriority w:val="99"/>
    <w:pPr>
      <w:widowControl w:val="0"/>
      <w:spacing w:line="260" w:lineRule="auto"/>
      <w:ind w:firstLine="500"/>
    </w:pPr>
    <w:rPr>
      <w:rFonts w:ascii="Arial" w:eastAsia="MS Mincho" w:hAnsi="Arial" w:cs="Times New Roman"/>
      <w:sz w:val="22"/>
    </w:rPr>
  </w:style>
  <w:style w:type="character" w:customStyle="1" w:styleId="b-serp-urlitem1">
    <w:name w:val="b-serp-url__item1"/>
    <w:basedOn w:val="a0"/>
    <w:uiPriority w:val="99"/>
    <w:rPr>
      <w:rFonts w:cs="Times New Roman"/>
    </w:rPr>
  </w:style>
  <w:style w:type="character" w:customStyle="1" w:styleId="af5">
    <w:name w:val="Текст Знак"/>
    <w:basedOn w:val="a0"/>
    <w:link w:val="af4"/>
    <w:uiPriority w:val="99"/>
    <w:rPr>
      <w:rFonts w:ascii="Calibri" w:eastAsia="MS Mincho" w:hAnsi="Calibri" w:cs="Times New Roman"/>
      <w:color w:val="000000"/>
      <w:lang w:eastAsia="en-US"/>
    </w:rPr>
  </w:style>
  <w:style w:type="paragraph" w:customStyle="1" w:styleId="affffff7">
    <w:name w:val="Стиль"/>
    <w:uiPriority w:val="99"/>
    <w:pPr>
      <w:widowControl w:val="0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FontStyle28">
    <w:name w:val="Font Style28"/>
    <w:uiPriority w:val="99"/>
    <w:rPr>
      <w:rFonts w:ascii="Times New Roman" w:hAnsi="Times New Roman"/>
      <w:sz w:val="24"/>
    </w:rPr>
  </w:style>
  <w:style w:type="paragraph" w:customStyle="1" w:styleId="msonormalcxspmiddle">
    <w:name w:val="msonormalcxspmiddle"/>
    <w:basedOn w:val="a"/>
    <w:uiPriority w:val="99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</w:rPr>
  </w:style>
  <w:style w:type="table" w:customStyle="1" w:styleId="310">
    <w:name w:val="Сетка таблицы31"/>
    <w:basedOn w:val="a1"/>
    <w:uiPriority w:val="59"/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pPr>
      <w:keepNext/>
      <w:spacing w:before="240" w:after="60" w:line="240" w:lineRule="auto"/>
      <w:ind w:left="714" w:hanging="357"/>
      <w:outlineLvl w:val="0"/>
    </w:pPr>
    <w:rPr>
      <w:rFonts w:ascii="Arial" w:eastAsia="MS Mincho" w:hAnsi="Arial" w:cs="Times New Roman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pPr>
      <w:keepNext/>
      <w:spacing w:before="240" w:after="60" w:line="240" w:lineRule="auto"/>
      <w:ind w:left="714" w:hanging="357"/>
      <w:outlineLvl w:val="1"/>
    </w:pPr>
    <w:rPr>
      <w:rFonts w:ascii="Arial" w:eastAsia="MS Mincho" w:hAnsi="Arial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pPr>
      <w:keepNext/>
      <w:spacing w:before="240" w:after="60" w:line="240" w:lineRule="auto"/>
      <w:ind w:left="714" w:hanging="357"/>
      <w:outlineLvl w:val="2"/>
    </w:pPr>
    <w:rPr>
      <w:rFonts w:ascii="Arial" w:eastAsia="MS Mincho" w:hAnsi="Arial" w:cs="Times New Roman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EndnoteTextChar">
    <w:name w:val="Endnote Text Char"/>
    <w:uiPriority w:val="99"/>
    <w:rPr>
      <w:sz w:val="20"/>
    </w:rPr>
  </w:style>
  <w:style w:type="paragraph" w:styleId="a9">
    <w:name w:val="TOC Heading"/>
    <w:uiPriority w:val="39"/>
    <w:unhideWhenUsed/>
  </w:style>
  <w:style w:type="paragraph" w:styleId="aa">
    <w:name w:val="table of figures"/>
    <w:basedOn w:val="a"/>
    <w:next w:val="a"/>
    <w:uiPriority w:val="99"/>
    <w:unhideWhenUsed/>
    <w:pPr>
      <w:spacing w:after="0"/>
    </w:pPr>
  </w:style>
  <w:style w:type="character" w:styleId="ab">
    <w:name w:val="FollowedHyperlink"/>
    <w:basedOn w:val="a0"/>
    <w:uiPriority w:val="99"/>
    <w:semiHidden/>
    <w:rPr>
      <w:rFonts w:cs="Times New Roman"/>
      <w:color w:val="800080"/>
      <w:u w:val="single"/>
    </w:rPr>
  </w:style>
  <w:style w:type="character" w:styleId="ac">
    <w:name w:val="footnote reference"/>
    <w:basedOn w:val="a0"/>
    <w:uiPriority w:val="99"/>
    <w:qFormat/>
    <w:rPr>
      <w:rFonts w:cs="Times New Roman"/>
      <w:vertAlign w:val="superscript"/>
    </w:rPr>
  </w:style>
  <w:style w:type="character" w:styleId="ad">
    <w:name w:val="annotation reference"/>
    <w:basedOn w:val="a0"/>
    <w:uiPriority w:val="99"/>
    <w:qFormat/>
    <w:rPr>
      <w:rFonts w:cs="Times New Roman"/>
      <w:sz w:val="16"/>
    </w:rPr>
  </w:style>
  <w:style w:type="character" w:styleId="ae">
    <w:name w:val="endnote reference"/>
    <w:basedOn w:val="a0"/>
    <w:uiPriority w:val="99"/>
    <w:semiHidden/>
    <w:rPr>
      <w:rFonts w:cs="Times New Roman"/>
      <w:vertAlign w:val="superscript"/>
    </w:rPr>
  </w:style>
  <w:style w:type="character" w:styleId="af">
    <w:name w:val="Emphasis"/>
    <w:basedOn w:val="a0"/>
    <w:uiPriority w:val="99"/>
    <w:qFormat/>
    <w:rPr>
      <w:rFonts w:cs="Times New Roman"/>
      <w:i/>
    </w:rPr>
  </w:style>
  <w:style w:type="character" w:styleId="af0">
    <w:name w:val="Hyperlink"/>
    <w:basedOn w:val="a0"/>
    <w:uiPriority w:val="99"/>
    <w:qFormat/>
    <w:rPr>
      <w:rFonts w:cs="Times New Roman"/>
      <w:color w:val="0000FF"/>
      <w:u w:val="single"/>
    </w:rPr>
  </w:style>
  <w:style w:type="character" w:styleId="af1">
    <w:name w:val="page number"/>
    <w:basedOn w:val="a0"/>
    <w:uiPriority w:val="99"/>
    <w:qFormat/>
    <w:rPr>
      <w:rFonts w:cs="Times New Roman"/>
    </w:rPr>
  </w:style>
  <w:style w:type="paragraph" w:styleId="af2">
    <w:name w:val="Balloon Text"/>
    <w:basedOn w:val="a"/>
    <w:link w:val="af3"/>
    <w:uiPriority w:val="99"/>
    <w:pPr>
      <w:spacing w:after="0" w:line="240" w:lineRule="auto"/>
      <w:ind w:left="714" w:hanging="357"/>
    </w:pPr>
    <w:rPr>
      <w:rFonts w:ascii="Segoe UI" w:eastAsia="MS Mincho" w:hAnsi="Segoe UI" w:cs="Times New Roman"/>
      <w:sz w:val="18"/>
      <w:szCs w:val="18"/>
    </w:rPr>
  </w:style>
  <w:style w:type="paragraph" w:styleId="23">
    <w:name w:val="Body Text 2"/>
    <w:basedOn w:val="a"/>
    <w:link w:val="24"/>
    <w:uiPriority w:val="99"/>
    <w:pPr>
      <w:spacing w:after="0" w:line="240" w:lineRule="auto"/>
      <w:ind w:left="714" w:right="-57" w:hanging="357"/>
      <w:jc w:val="both"/>
    </w:pPr>
    <w:rPr>
      <w:rFonts w:ascii="Times New Roman" w:eastAsia="MS Mincho" w:hAnsi="Times New Roman" w:cs="Times New Roman"/>
      <w:sz w:val="28"/>
      <w:szCs w:val="24"/>
    </w:rPr>
  </w:style>
  <w:style w:type="paragraph" w:styleId="af4">
    <w:name w:val="Plain Text"/>
    <w:basedOn w:val="a"/>
    <w:link w:val="af5"/>
    <w:uiPriority w:val="99"/>
    <w:pPr>
      <w:pBdr>
        <w:top w:val="none" w:sz="0" w:space="31" w:color="FFFFFF"/>
        <w:left w:val="none" w:sz="0" w:space="31" w:color="FFFFFF"/>
        <w:bottom w:val="none" w:sz="0" w:space="31" w:color="FFFFFF"/>
        <w:right w:val="none" w:sz="0" w:space="31" w:color="FFFFFF"/>
      </w:pBdr>
    </w:pPr>
    <w:rPr>
      <w:rFonts w:ascii="Calibri" w:eastAsia="MS Mincho" w:hAnsi="Calibri" w:cs="Times New Roman"/>
      <w:color w:val="000000"/>
      <w:lang w:eastAsia="en-US"/>
    </w:rPr>
  </w:style>
  <w:style w:type="paragraph" w:styleId="af6">
    <w:name w:val="endnote text"/>
    <w:basedOn w:val="a"/>
    <w:link w:val="af7"/>
    <w:uiPriority w:val="99"/>
    <w:semiHidden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</w:rPr>
  </w:style>
  <w:style w:type="paragraph" w:styleId="af8">
    <w:name w:val="caption"/>
    <w:basedOn w:val="a"/>
    <w:next w:val="a"/>
    <w:uiPriority w:val="99"/>
    <w:qFormat/>
    <w:pPr>
      <w:spacing w:after="0" w:line="240" w:lineRule="auto"/>
      <w:jc w:val="center"/>
    </w:pPr>
    <w:rPr>
      <w:rFonts w:ascii="Times New Roman" w:eastAsia="MS Mincho" w:hAnsi="Times New Roman" w:cs="Times New Roman"/>
      <w:b/>
      <w:iCs/>
      <w:sz w:val="24"/>
      <w:szCs w:val="28"/>
    </w:rPr>
  </w:style>
  <w:style w:type="paragraph" w:styleId="af9">
    <w:name w:val="annotation text"/>
    <w:basedOn w:val="a"/>
    <w:link w:val="afa"/>
    <w:uiPriority w:val="99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rPr>
      <w:rFonts w:ascii="Calibri" w:hAnsi="Calibri"/>
      <w:b/>
    </w:rPr>
  </w:style>
  <w:style w:type="paragraph" w:styleId="afd">
    <w:name w:val="footnote text"/>
    <w:basedOn w:val="a"/>
    <w:link w:val="afe"/>
    <w:uiPriority w:val="99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  <w:lang w:val="en-US"/>
    </w:rPr>
  </w:style>
  <w:style w:type="paragraph" w:styleId="81">
    <w:name w:val="toc 8"/>
    <w:basedOn w:val="a"/>
    <w:next w:val="a"/>
    <w:uiPriority w:val="99"/>
    <w:pPr>
      <w:spacing w:after="0" w:line="240" w:lineRule="auto"/>
      <w:ind w:left="1680" w:hanging="357"/>
    </w:pPr>
    <w:rPr>
      <w:rFonts w:ascii="Calibri" w:eastAsia="MS Mincho" w:hAnsi="Calibri" w:cs="Calibri"/>
      <w:sz w:val="20"/>
      <w:szCs w:val="20"/>
    </w:rPr>
  </w:style>
  <w:style w:type="paragraph" w:styleId="aff">
    <w:name w:val="header"/>
    <w:basedOn w:val="a"/>
    <w:link w:val="aff0"/>
    <w:uiPriority w:val="99"/>
    <w:qFormat/>
    <w:pPr>
      <w:tabs>
        <w:tab w:val="center" w:pos="4677"/>
        <w:tab w:val="right" w:pos="9355"/>
      </w:tabs>
      <w:spacing w:after="0" w:line="24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styleId="91">
    <w:name w:val="toc 9"/>
    <w:basedOn w:val="a"/>
    <w:next w:val="a"/>
    <w:uiPriority w:val="99"/>
    <w:pPr>
      <w:spacing w:after="0" w:line="240" w:lineRule="auto"/>
      <w:ind w:left="1920" w:hanging="357"/>
    </w:pPr>
    <w:rPr>
      <w:rFonts w:ascii="Calibri" w:eastAsia="MS Mincho" w:hAnsi="Calibri" w:cs="Calibri"/>
      <w:sz w:val="20"/>
      <w:szCs w:val="20"/>
    </w:rPr>
  </w:style>
  <w:style w:type="paragraph" w:styleId="71">
    <w:name w:val="toc 7"/>
    <w:basedOn w:val="a"/>
    <w:next w:val="a"/>
    <w:uiPriority w:val="99"/>
    <w:qFormat/>
    <w:pPr>
      <w:spacing w:after="0" w:line="240" w:lineRule="auto"/>
      <w:ind w:left="1440" w:hanging="357"/>
    </w:pPr>
    <w:rPr>
      <w:rFonts w:ascii="Calibri" w:eastAsia="MS Mincho" w:hAnsi="Calibri" w:cs="Calibri"/>
      <w:sz w:val="20"/>
      <w:szCs w:val="20"/>
    </w:rPr>
  </w:style>
  <w:style w:type="paragraph" w:styleId="aff1">
    <w:name w:val="Body Text"/>
    <w:basedOn w:val="a"/>
    <w:link w:val="aff2"/>
    <w:uiPriority w:val="99"/>
    <w:qFormat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8"/>
      <w:szCs w:val="24"/>
    </w:rPr>
  </w:style>
  <w:style w:type="paragraph" w:styleId="11">
    <w:name w:val="toc 1"/>
    <w:basedOn w:val="a"/>
    <w:next w:val="a"/>
    <w:uiPriority w:val="99"/>
    <w:qFormat/>
    <w:pPr>
      <w:spacing w:before="240" w:after="120" w:line="240" w:lineRule="auto"/>
      <w:ind w:left="714" w:hanging="357"/>
    </w:pPr>
    <w:rPr>
      <w:rFonts w:ascii="Calibri" w:eastAsia="MS Mincho" w:hAnsi="Calibri" w:cs="Calibri"/>
      <w:b/>
      <w:bCs/>
      <w:sz w:val="20"/>
      <w:szCs w:val="20"/>
    </w:rPr>
  </w:style>
  <w:style w:type="paragraph" w:styleId="61">
    <w:name w:val="toc 6"/>
    <w:basedOn w:val="a"/>
    <w:next w:val="a"/>
    <w:uiPriority w:val="99"/>
    <w:qFormat/>
    <w:pPr>
      <w:spacing w:after="0" w:line="240" w:lineRule="auto"/>
      <w:ind w:left="1200" w:hanging="357"/>
    </w:pPr>
    <w:rPr>
      <w:rFonts w:ascii="Calibri" w:eastAsia="MS Mincho" w:hAnsi="Calibri" w:cs="Calibri"/>
      <w:sz w:val="20"/>
      <w:szCs w:val="20"/>
    </w:rPr>
  </w:style>
  <w:style w:type="paragraph" w:styleId="31">
    <w:name w:val="toc 3"/>
    <w:basedOn w:val="a"/>
    <w:next w:val="a"/>
    <w:uiPriority w:val="99"/>
    <w:qFormat/>
    <w:pPr>
      <w:spacing w:after="0" w:line="240" w:lineRule="auto"/>
      <w:ind w:left="480" w:hanging="357"/>
    </w:pPr>
    <w:rPr>
      <w:rFonts w:ascii="Times New Roman" w:eastAsia="MS Mincho" w:hAnsi="Times New Roman" w:cs="Times New Roman"/>
      <w:sz w:val="28"/>
      <w:szCs w:val="28"/>
    </w:rPr>
  </w:style>
  <w:style w:type="paragraph" w:styleId="25">
    <w:name w:val="toc 2"/>
    <w:basedOn w:val="a"/>
    <w:next w:val="a"/>
    <w:uiPriority w:val="99"/>
    <w:pPr>
      <w:spacing w:before="120" w:after="0" w:line="240" w:lineRule="auto"/>
      <w:ind w:left="240" w:hanging="357"/>
    </w:pPr>
    <w:rPr>
      <w:rFonts w:ascii="Calibri" w:eastAsia="MS Mincho" w:hAnsi="Calibri" w:cs="Calibri"/>
      <w:i/>
      <w:iCs/>
      <w:sz w:val="20"/>
      <w:szCs w:val="20"/>
    </w:rPr>
  </w:style>
  <w:style w:type="paragraph" w:styleId="41">
    <w:name w:val="toc 4"/>
    <w:basedOn w:val="a"/>
    <w:next w:val="a"/>
    <w:uiPriority w:val="99"/>
    <w:qFormat/>
    <w:pPr>
      <w:spacing w:after="0" w:line="240" w:lineRule="auto"/>
      <w:ind w:left="720" w:hanging="357"/>
    </w:pPr>
    <w:rPr>
      <w:rFonts w:ascii="Calibri" w:eastAsia="MS Mincho" w:hAnsi="Calibri" w:cs="Calibri"/>
      <w:sz w:val="20"/>
      <w:szCs w:val="20"/>
    </w:rPr>
  </w:style>
  <w:style w:type="paragraph" w:styleId="51">
    <w:name w:val="toc 5"/>
    <w:basedOn w:val="a"/>
    <w:next w:val="a"/>
    <w:uiPriority w:val="99"/>
    <w:qFormat/>
    <w:pPr>
      <w:spacing w:after="0" w:line="240" w:lineRule="auto"/>
      <w:ind w:left="960" w:hanging="357"/>
    </w:pPr>
    <w:rPr>
      <w:rFonts w:ascii="Calibri" w:eastAsia="MS Mincho" w:hAnsi="Calibri" w:cs="Calibri"/>
      <w:sz w:val="20"/>
      <w:szCs w:val="20"/>
    </w:rPr>
  </w:style>
  <w:style w:type="paragraph" w:styleId="aff3">
    <w:name w:val="Body Text Indent"/>
    <w:basedOn w:val="a"/>
    <w:link w:val="aff4"/>
    <w:uiPriority w:val="99"/>
    <w:pPr>
      <w:spacing w:after="120" w:line="240" w:lineRule="auto"/>
      <w:ind w:left="283"/>
    </w:pPr>
    <w:rPr>
      <w:rFonts w:ascii="Times New Roman" w:eastAsia="MS Mincho" w:hAnsi="Times New Roman" w:cs="Times New Roman"/>
      <w:sz w:val="24"/>
      <w:szCs w:val="20"/>
    </w:rPr>
  </w:style>
  <w:style w:type="paragraph" w:styleId="aff5">
    <w:name w:val="footer"/>
    <w:basedOn w:val="a"/>
    <w:link w:val="aff6"/>
    <w:uiPriority w:val="99"/>
    <w:pPr>
      <w:tabs>
        <w:tab w:val="center" w:pos="4677"/>
        <w:tab w:val="right" w:pos="9355"/>
      </w:tabs>
      <w:spacing w:before="120" w:after="120" w:line="24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styleId="aff7">
    <w:name w:val="Normal (Web)"/>
    <w:basedOn w:val="a"/>
    <w:uiPriority w:val="99"/>
    <w:pPr>
      <w:widowControl w:val="0"/>
      <w:spacing w:after="0" w:line="240" w:lineRule="auto"/>
      <w:ind w:left="714" w:hanging="357"/>
    </w:pPr>
    <w:rPr>
      <w:rFonts w:ascii="Times New Roman" w:eastAsia="MS Mincho" w:hAnsi="Times New Roman" w:cs="Times New Roman"/>
      <w:sz w:val="24"/>
      <w:szCs w:val="24"/>
      <w:lang w:val="en-US" w:eastAsia="nl-NL"/>
    </w:rPr>
  </w:style>
  <w:style w:type="paragraph" w:styleId="26">
    <w:name w:val="Body Text Indent 2"/>
    <w:basedOn w:val="a"/>
    <w:link w:val="27"/>
    <w:uiPriority w:val="99"/>
    <w:qFormat/>
    <w:pPr>
      <w:spacing w:after="120" w:line="480" w:lineRule="auto"/>
      <w:ind w:left="283" w:hanging="357"/>
    </w:pPr>
    <w:rPr>
      <w:rFonts w:ascii="Times New Roman" w:eastAsia="MS Mincho" w:hAnsi="Times New Roman" w:cs="Times New Roman"/>
      <w:sz w:val="24"/>
      <w:szCs w:val="24"/>
    </w:rPr>
  </w:style>
  <w:style w:type="paragraph" w:styleId="28">
    <w:name w:val="List 2"/>
    <w:basedOn w:val="a"/>
    <w:uiPriority w:val="99"/>
    <w:qFormat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table" w:styleId="aff8">
    <w:name w:val="Table Grid"/>
    <w:basedOn w:val="a1"/>
    <w:uiPriority w:val="99"/>
    <w:rPr>
      <w:rFonts w:ascii="Calibri" w:eastAsia="MS Mincho" w:hAnsi="Calibri" w:cs="Times New Roman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9">
    <w:name w:val="List Paragraph"/>
    <w:basedOn w:val="a"/>
    <w:uiPriority w:val="99"/>
    <w:qFormat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Pr>
      <w:rFonts w:ascii="Arial" w:eastAsia="MS Mincho" w:hAnsi="Arial" w:cs="Times New Roman"/>
      <w:b/>
      <w:bCs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Pr>
      <w:rFonts w:ascii="Arial" w:eastAsia="MS Mincho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Pr>
      <w:rFonts w:ascii="Arial" w:eastAsia="MS Mincho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qFormat/>
    <w:rPr>
      <w:rFonts w:ascii="Times New Roman" w:eastAsia="MS Mincho" w:hAnsi="Times New Roman" w:cs="Times New Roman"/>
      <w:b/>
      <w:bCs/>
      <w:sz w:val="24"/>
      <w:szCs w:val="24"/>
    </w:rPr>
  </w:style>
  <w:style w:type="character" w:customStyle="1" w:styleId="aff2">
    <w:name w:val="Основной текст Знак"/>
    <w:basedOn w:val="a0"/>
    <w:link w:val="aff1"/>
    <w:uiPriority w:val="99"/>
    <w:rPr>
      <w:rFonts w:ascii="Times New Roman" w:eastAsia="MS Mincho" w:hAnsi="Times New Roman" w:cs="Times New Roman"/>
      <w:sz w:val="28"/>
      <w:szCs w:val="24"/>
    </w:rPr>
  </w:style>
  <w:style w:type="character" w:customStyle="1" w:styleId="24">
    <w:name w:val="Основной текст 2 Знак"/>
    <w:basedOn w:val="a0"/>
    <w:link w:val="23"/>
    <w:uiPriority w:val="99"/>
    <w:rPr>
      <w:rFonts w:ascii="Times New Roman" w:eastAsia="MS Mincho" w:hAnsi="Times New Roman" w:cs="Times New Roman"/>
      <w:sz w:val="28"/>
      <w:szCs w:val="24"/>
    </w:rPr>
  </w:style>
  <w:style w:type="character" w:customStyle="1" w:styleId="blk">
    <w:name w:val="blk"/>
    <w:uiPriority w:val="99"/>
  </w:style>
  <w:style w:type="character" w:customStyle="1" w:styleId="aff6">
    <w:name w:val="Нижний колонтитул Знак"/>
    <w:basedOn w:val="a0"/>
    <w:link w:val="aff5"/>
    <w:uiPriority w:val="99"/>
    <w:qFormat/>
    <w:rPr>
      <w:rFonts w:ascii="Times New Roman" w:eastAsia="MS Mincho" w:hAnsi="Times New Roman" w:cs="Times New Roman"/>
      <w:sz w:val="24"/>
      <w:szCs w:val="24"/>
    </w:rPr>
  </w:style>
  <w:style w:type="character" w:customStyle="1" w:styleId="afe">
    <w:name w:val="Текст сноски Знак"/>
    <w:basedOn w:val="a0"/>
    <w:link w:val="afd"/>
    <w:uiPriority w:val="99"/>
    <w:rPr>
      <w:rFonts w:ascii="Times New Roman" w:eastAsia="MS Mincho" w:hAnsi="Times New Roman" w:cs="Times New Roman"/>
      <w:sz w:val="20"/>
      <w:szCs w:val="20"/>
      <w:lang w:val="en-US"/>
    </w:rPr>
  </w:style>
  <w:style w:type="character" w:customStyle="1" w:styleId="FootnoteTextChar">
    <w:name w:val="Footnote Text Char"/>
    <w:basedOn w:val="a0"/>
    <w:uiPriority w:val="99"/>
    <w:rPr>
      <w:rFonts w:ascii="Times New Roman" w:hAnsi="Times New Roman" w:cs="Times New Roman"/>
      <w:sz w:val="20"/>
      <w:lang w:eastAsia="ru-RU"/>
    </w:rPr>
  </w:style>
  <w:style w:type="character" w:customStyle="1" w:styleId="af3">
    <w:name w:val="Текст выноски Знак"/>
    <w:basedOn w:val="a0"/>
    <w:link w:val="af2"/>
    <w:uiPriority w:val="99"/>
    <w:rPr>
      <w:rFonts w:ascii="Segoe UI" w:eastAsia="MS Mincho" w:hAnsi="Segoe UI" w:cs="Times New Roman"/>
      <w:sz w:val="18"/>
      <w:szCs w:val="18"/>
    </w:rPr>
  </w:style>
  <w:style w:type="paragraph" w:customStyle="1" w:styleId="ConsPlusNormal">
    <w:name w:val="ConsPlusNormal"/>
    <w:uiPriority w:val="99"/>
    <w:pPr>
      <w:widowControl w:val="0"/>
      <w:ind w:left="714" w:hanging="357"/>
    </w:pPr>
    <w:rPr>
      <w:rFonts w:ascii="Arial" w:eastAsia="MS Mincho" w:hAnsi="Arial" w:cs="Arial"/>
    </w:rPr>
  </w:style>
  <w:style w:type="character" w:customStyle="1" w:styleId="aff0">
    <w:name w:val="Верхний колонтитул Знак"/>
    <w:basedOn w:val="a0"/>
    <w:link w:val="aff"/>
    <w:uiPriority w:val="99"/>
    <w:rPr>
      <w:rFonts w:ascii="Times New Roman" w:eastAsia="MS Mincho" w:hAnsi="Times New Roman" w:cs="Times New Roman"/>
      <w:sz w:val="24"/>
      <w:szCs w:val="24"/>
    </w:rPr>
  </w:style>
  <w:style w:type="character" w:customStyle="1" w:styleId="CommentTextChar">
    <w:name w:val="Comment Text Char"/>
    <w:uiPriority w:val="99"/>
    <w:rPr>
      <w:rFonts w:ascii="Times New Roman" w:hAnsi="Times New Roman"/>
      <w:sz w:val="20"/>
    </w:rPr>
  </w:style>
  <w:style w:type="character" w:customStyle="1" w:styleId="afa">
    <w:name w:val="Текст примечания Знак"/>
    <w:basedOn w:val="a0"/>
    <w:link w:val="af9"/>
    <w:uiPriority w:val="99"/>
    <w:qFormat/>
    <w:rPr>
      <w:rFonts w:ascii="Times New Roman" w:eastAsia="MS Mincho" w:hAnsi="Times New Roman" w:cs="Times New Roman"/>
      <w:sz w:val="20"/>
      <w:szCs w:val="20"/>
    </w:rPr>
  </w:style>
  <w:style w:type="character" w:customStyle="1" w:styleId="12">
    <w:name w:val="Текст примечания Знак1"/>
    <w:basedOn w:val="a0"/>
    <w:uiPriority w:val="99"/>
    <w:qFormat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qFormat/>
    <w:rPr>
      <w:b/>
    </w:rPr>
  </w:style>
  <w:style w:type="character" w:customStyle="1" w:styleId="afc">
    <w:name w:val="Тема примечания Знак"/>
    <w:basedOn w:val="afa"/>
    <w:link w:val="afb"/>
    <w:uiPriority w:val="99"/>
    <w:rPr>
      <w:rFonts w:ascii="Calibri" w:eastAsia="MS Mincho" w:hAnsi="Calibri" w:cs="Times New Roman"/>
      <w:b/>
      <w:sz w:val="20"/>
      <w:szCs w:val="20"/>
    </w:rPr>
  </w:style>
  <w:style w:type="character" w:customStyle="1" w:styleId="13">
    <w:name w:val="Тема примечания Знак1"/>
    <w:basedOn w:val="12"/>
    <w:uiPriority w:val="99"/>
    <w:qFormat/>
    <w:rPr>
      <w:rFonts w:cs="Times New Roman"/>
      <w:b/>
      <w:bCs/>
      <w:sz w:val="20"/>
      <w:szCs w:val="20"/>
    </w:rPr>
  </w:style>
  <w:style w:type="character" w:customStyle="1" w:styleId="27">
    <w:name w:val="Основной текст с отступом 2 Знак"/>
    <w:basedOn w:val="a0"/>
    <w:link w:val="26"/>
    <w:uiPriority w:val="99"/>
    <w:qFormat/>
    <w:rPr>
      <w:rFonts w:ascii="Times New Roman" w:eastAsia="MS Mincho" w:hAnsi="Times New Roman" w:cs="Times New Roman"/>
      <w:sz w:val="24"/>
      <w:szCs w:val="24"/>
    </w:rPr>
  </w:style>
  <w:style w:type="character" w:customStyle="1" w:styleId="apple-converted-space">
    <w:name w:val="apple-converted-space"/>
    <w:uiPriority w:val="99"/>
    <w:qFormat/>
  </w:style>
  <w:style w:type="character" w:customStyle="1" w:styleId="affa">
    <w:name w:val="Цветовое выделение"/>
    <w:uiPriority w:val="99"/>
    <w:rPr>
      <w:b/>
      <w:color w:val="26282F"/>
    </w:rPr>
  </w:style>
  <w:style w:type="character" w:customStyle="1" w:styleId="affb">
    <w:name w:val="Гипертекстовая ссылка"/>
    <w:uiPriority w:val="99"/>
    <w:rPr>
      <w:b/>
      <w:color w:val="106BBE"/>
    </w:rPr>
  </w:style>
  <w:style w:type="character" w:customStyle="1" w:styleId="affc">
    <w:name w:val="Активная гипертекстовая ссылка"/>
    <w:uiPriority w:val="99"/>
    <w:qFormat/>
    <w:rPr>
      <w:b/>
      <w:color w:val="106BBE"/>
      <w:u w:val="single"/>
    </w:rPr>
  </w:style>
  <w:style w:type="paragraph" w:customStyle="1" w:styleId="affd">
    <w:name w:val="Внимание"/>
    <w:basedOn w:val="a"/>
    <w:next w:val="a"/>
    <w:uiPriority w:val="99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eastAsia="MS Mincho" w:hAnsi="Times New Roman" w:cs="Times New Roman"/>
      <w:sz w:val="24"/>
      <w:szCs w:val="24"/>
      <w:shd w:val="clear" w:color="auto" w:fill="F5F3DA"/>
    </w:rPr>
  </w:style>
  <w:style w:type="paragraph" w:customStyle="1" w:styleId="affe">
    <w:name w:val="Внимание: криминал!!"/>
    <w:basedOn w:val="affd"/>
    <w:next w:val="a"/>
    <w:uiPriority w:val="99"/>
  </w:style>
  <w:style w:type="paragraph" w:customStyle="1" w:styleId="afff">
    <w:name w:val="Внимание: недобросовестность!"/>
    <w:basedOn w:val="affd"/>
    <w:next w:val="a"/>
    <w:uiPriority w:val="99"/>
  </w:style>
  <w:style w:type="character" w:customStyle="1" w:styleId="afff0">
    <w:name w:val="Выделение для Базового Поиска"/>
    <w:uiPriority w:val="99"/>
    <w:qFormat/>
    <w:rPr>
      <w:b/>
      <w:color w:val="0058A9"/>
    </w:rPr>
  </w:style>
  <w:style w:type="character" w:customStyle="1" w:styleId="afff1">
    <w:name w:val="Выделение для Базового Поиска (курсив)"/>
    <w:uiPriority w:val="99"/>
    <w:rPr>
      <w:b/>
      <w:i/>
      <w:color w:val="0058A9"/>
    </w:rPr>
  </w:style>
  <w:style w:type="paragraph" w:customStyle="1" w:styleId="afff2">
    <w:name w:val="Дочерний элемент списка"/>
    <w:basedOn w:val="a"/>
    <w:next w:val="a"/>
    <w:uiPriority w:val="99"/>
    <w:qFormat/>
    <w:pPr>
      <w:widowControl w:val="0"/>
      <w:spacing w:after="0" w:line="360" w:lineRule="auto"/>
      <w:ind w:left="714" w:hanging="357"/>
      <w:jc w:val="both"/>
    </w:pPr>
    <w:rPr>
      <w:rFonts w:ascii="Times New Roman" w:eastAsia="MS Mincho" w:hAnsi="Times New Roman" w:cs="Times New Roman"/>
      <w:color w:val="868381"/>
      <w:sz w:val="20"/>
      <w:szCs w:val="20"/>
    </w:rPr>
  </w:style>
  <w:style w:type="paragraph" w:customStyle="1" w:styleId="afff3">
    <w:name w:val="Основное меню (преемственное)"/>
    <w:basedOn w:val="a"/>
    <w:next w:val="a"/>
    <w:uiPriority w:val="99"/>
    <w:qFormat/>
    <w:pPr>
      <w:widowControl w:val="0"/>
      <w:spacing w:after="0" w:line="360" w:lineRule="auto"/>
      <w:ind w:left="714" w:firstLine="720"/>
      <w:jc w:val="both"/>
    </w:pPr>
    <w:rPr>
      <w:rFonts w:ascii="Verdana" w:eastAsia="MS Mincho" w:hAnsi="Verdana" w:cs="Verdana"/>
    </w:rPr>
  </w:style>
  <w:style w:type="paragraph" w:customStyle="1" w:styleId="14">
    <w:name w:val="Заголовок1"/>
    <w:basedOn w:val="afff3"/>
    <w:next w:val="a"/>
    <w:uiPriority w:val="99"/>
    <w:qFormat/>
    <w:rPr>
      <w:b/>
      <w:bCs/>
      <w:color w:val="0058A9"/>
      <w:shd w:val="clear" w:color="auto" w:fill="ECE9D8"/>
    </w:rPr>
  </w:style>
  <w:style w:type="paragraph" w:customStyle="1" w:styleId="afff4">
    <w:name w:val="Заголовок группы контролов"/>
    <w:basedOn w:val="a"/>
    <w:next w:val="a"/>
    <w:uiPriority w:val="99"/>
    <w:qFormat/>
    <w:pPr>
      <w:widowControl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b/>
      <w:bCs/>
      <w:color w:val="000000"/>
      <w:sz w:val="24"/>
      <w:szCs w:val="24"/>
    </w:rPr>
  </w:style>
  <w:style w:type="paragraph" w:customStyle="1" w:styleId="afff5">
    <w:name w:val="Заголовок для информации об изменениях"/>
    <w:basedOn w:val="1"/>
    <w:next w:val="a"/>
    <w:uiPriority w:val="99"/>
    <w:qFormat/>
    <w:pPr>
      <w:keepLines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sz w:val="18"/>
      <w:szCs w:val="18"/>
      <w:shd w:val="clear" w:color="auto" w:fill="FFFFFF"/>
    </w:rPr>
  </w:style>
  <w:style w:type="paragraph" w:customStyle="1" w:styleId="afff6">
    <w:name w:val="Заголовок распахивающейся части диалога"/>
    <w:basedOn w:val="a"/>
    <w:next w:val="a"/>
    <w:uiPriority w:val="99"/>
    <w:qFormat/>
    <w:pPr>
      <w:widowControl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i/>
      <w:iCs/>
      <w:color w:val="000080"/>
    </w:rPr>
  </w:style>
  <w:style w:type="character" w:customStyle="1" w:styleId="afff7">
    <w:name w:val="Заголовок своего сообщения"/>
    <w:uiPriority w:val="99"/>
    <w:qFormat/>
    <w:rPr>
      <w:b/>
      <w:color w:val="26282F"/>
    </w:rPr>
  </w:style>
  <w:style w:type="paragraph" w:customStyle="1" w:styleId="afff8">
    <w:name w:val="Заголовок статьи"/>
    <w:basedOn w:val="a"/>
    <w:next w:val="a"/>
    <w:uiPriority w:val="99"/>
    <w:qFormat/>
    <w:pPr>
      <w:widowControl w:val="0"/>
      <w:spacing w:after="0" w:line="360" w:lineRule="auto"/>
      <w:ind w:left="1612" w:hanging="892"/>
      <w:jc w:val="both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f9">
    <w:name w:val="Заголовок чужого сообщения"/>
    <w:uiPriority w:val="99"/>
    <w:qFormat/>
    <w:rPr>
      <w:b/>
      <w:color w:val="FF0000"/>
    </w:rPr>
  </w:style>
  <w:style w:type="paragraph" w:customStyle="1" w:styleId="afffa">
    <w:name w:val="Заголовок ЭР (левое окно)"/>
    <w:basedOn w:val="a"/>
    <w:next w:val="a"/>
    <w:uiPriority w:val="99"/>
    <w:qFormat/>
    <w:pPr>
      <w:widowControl w:val="0"/>
      <w:spacing w:before="300" w:after="250" w:line="360" w:lineRule="auto"/>
      <w:ind w:left="714" w:hanging="357"/>
      <w:jc w:val="center"/>
    </w:pPr>
    <w:rPr>
      <w:rFonts w:ascii="Times New Roman" w:eastAsia="MS Mincho" w:hAnsi="Times New Roman" w:cs="Times New Roman"/>
      <w:b/>
      <w:bCs/>
      <w:color w:val="26282F"/>
      <w:sz w:val="26"/>
      <w:szCs w:val="26"/>
    </w:rPr>
  </w:style>
  <w:style w:type="paragraph" w:customStyle="1" w:styleId="afffb">
    <w:name w:val="Заголовок ЭР (правое окно)"/>
    <w:basedOn w:val="afffa"/>
    <w:next w:val="a"/>
    <w:uiPriority w:val="99"/>
    <w:pPr>
      <w:spacing w:after="0"/>
      <w:jc w:val="left"/>
    </w:pPr>
  </w:style>
  <w:style w:type="paragraph" w:customStyle="1" w:styleId="afffc">
    <w:name w:val="Интерактивный заголовок"/>
    <w:basedOn w:val="14"/>
    <w:next w:val="a"/>
    <w:uiPriority w:val="99"/>
    <w:qFormat/>
    <w:rPr>
      <w:u w:val="single"/>
    </w:rPr>
  </w:style>
  <w:style w:type="paragraph" w:customStyle="1" w:styleId="afffd">
    <w:name w:val="Текст информации об изменениях"/>
    <w:basedOn w:val="a"/>
    <w:next w:val="a"/>
    <w:uiPriority w:val="99"/>
    <w:qFormat/>
    <w:pPr>
      <w:widowControl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color w:val="353842"/>
      <w:sz w:val="18"/>
      <w:szCs w:val="18"/>
    </w:rPr>
  </w:style>
  <w:style w:type="paragraph" w:customStyle="1" w:styleId="afffe">
    <w:name w:val="Информация об изменениях"/>
    <w:basedOn w:val="afffd"/>
    <w:next w:val="a"/>
    <w:uiPriority w:val="99"/>
    <w:qFormat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f">
    <w:name w:val="Текст (справка)"/>
    <w:basedOn w:val="a"/>
    <w:next w:val="a"/>
    <w:uiPriority w:val="99"/>
    <w:qFormat/>
    <w:pPr>
      <w:widowControl w:val="0"/>
      <w:spacing w:after="0" w:line="360" w:lineRule="auto"/>
      <w:ind w:left="170" w:right="170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0">
    <w:name w:val="Комментарий"/>
    <w:basedOn w:val="affff"/>
    <w:next w:val="a"/>
    <w:uiPriority w:val="99"/>
    <w:qFormat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f1">
    <w:name w:val="Информация об изменениях документа"/>
    <w:basedOn w:val="affff0"/>
    <w:next w:val="a"/>
    <w:uiPriority w:val="99"/>
    <w:qFormat/>
    <w:rPr>
      <w:i/>
      <w:iCs/>
    </w:rPr>
  </w:style>
  <w:style w:type="paragraph" w:customStyle="1" w:styleId="affff2">
    <w:name w:val="Текст (лев. подпись)"/>
    <w:basedOn w:val="a"/>
    <w:next w:val="a"/>
    <w:uiPriority w:val="99"/>
    <w:pPr>
      <w:widowControl w:val="0"/>
      <w:spacing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3">
    <w:name w:val="Колонтитул (левый)"/>
    <w:basedOn w:val="affff2"/>
    <w:next w:val="a"/>
    <w:uiPriority w:val="99"/>
    <w:rPr>
      <w:sz w:val="14"/>
      <w:szCs w:val="14"/>
    </w:rPr>
  </w:style>
  <w:style w:type="paragraph" w:customStyle="1" w:styleId="affff4">
    <w:name w:val="Текст (прав. подпись)"/>
    <w:basedOn w:val="a"/>
    <w:next w:val="a"/>
    <w:uiPriority w:val="99"/>
    <w:qFormat/>
    <w:pPr>
      <w:widowControl w:val="0"/>
      <w:spacing w:after="0" w:line="360" w:lineRule="auto"/>
      <w:ind w:left="714" w:hanging="357"/>
      <w:jc w:val="right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5">
    <w:name w:val="Колонтитул (правый)"/>
    <w:basedOn w:val="affff4"/>
    <w:next w:val="a"/>
    <w:uiPriority w:val="99"/>
    <w:rPr>
      <w:sz w:val="14"/>
      <w:szCs w:val="14"/>
    </w:rPr>
  </w:style>
  <w:style w:type="paragraph" w:customStyle="1" w:styleId="affff6">
    <w:name w:val="Комментарий пользователя"/>
    <w:basedOn w:val="affff0"/>
    <w:next w:val="a"/>
    <w:uiPriority w:val="99"/>
    <w:pPr>
      <w:jc w:val="left"/>
    </w:pPr>
    <w:rPr>
      <w:shd w:val="clear" w:color="auto" w:fill="FFDFE0"/>
    </w:rPr>
  </w:style>
  <w:style w:type="paragraph" w:customStyle="1" w:styleId="affff7">
    <w:name w:val="Куда обратиться?"/>
    <w:basedOn w:val="affd"/>
    <w:next w:val="a"/>
    <w:uiPriority w:val="99"/>
    <w:qFormat/>
  </w:style>
  <w:style w:type="paragraph" w:customStyle="1" w:styleId="affff8">
    <w:name w:val="Моноширинный"/>
    <w:basedOn w:val="a"/>
    <w:next w:val="a"/>
    <w:uiPriority w:val="99"/>
    <w:pPr>
      <w:widowControl w:val="0"/>
      <w:spacing w:after="0" w:line="360" w:lineRule="auto"/>
      <w:ind w:left="714" w:hanging="357"/>
    </w:pPr>
    <w:rPr>
      <w:rFonts w:ascii="Courier New" w:eastAsia="MS Mincho" w:hAnsi="Courier New" w:cs="Courier New"/>
      <w:sz w:val="24"/>
      <w:szCs w:val="24"/>
    </w:rPr>
  </w:style>
  <w:style w:type="character" w:customStyle="1" w:styleId="affff9">
    <w:name w:val="Найденные слова"/>
    <w:uiPriority w:val="99"/>
    <w:qFormat/>
    <w:rPr>
      <w:b/>
      <w:color w:val="26282F"/>
      <w:shd w:val="clear" w:color="auto" w:fill="FFF580"/>
    </w:rPr>
  </w:style>
  <w:style w:type="paragraph" w:customStyle="1" w:styleId="affffa">
    <w:name w:val="Напишите нам"/>
    <w:basedOn w:val="a"/>
    <w:next w:val="a"/>
    <w:uiPriority w:val="99"/>
    <w:qFormat/>
    <w:pPr>
      <w:widowControl w:val="0"/>
      <w:spacing w:before="90" w:after="90" w:line="360" w:lineRule="auto"/>
      <w:ind w:left="180" w:right="180" w:hanging="357"/>
      <w:jc w:val="both"/>
    </w:pPr>
    <w:rPr>
      <w:rFonts w:ascii="Times New Roman" w:eastAsia="MS Mincho" w:hAnsi="Times New Roman" w:cs="Times New Roman"/>
      <w:sz w:val="20"/>
      <w:szCs w:val="20"/>
      <w:shd w:val="clear" w:color="auto" w:fill="EFFFAD"/>
    </w:rPr>
  </w:style>
  <w:style w:type="character" w:customStyle="1" w:styleId="affffb">
    <w:name w:val="Не вступил в силу"/>
    <w:uiPriority w:val="99"/>
    <w:qFormat/>
    <w:rPr>
      <w:b/>
      <w:color w:val="000000"/>
      <w:shd w:val="clear" w:color="auto" w:fill="D8EDE8"/>
    </w:rPr>
  </w:style>
  <w:style w:type="paragraph" w:customStyle="1" w:styleId="affffc">
    <w:name w:val="Необходимые документы"/>
    <w:basedOn w:val="affd"/>
    <w:next w:val="a"/>
    <w:uiPriority w:val="99"/>
    <w:qFormat/>
    <w:pPr>
      <w:ind w:firstLine="118"/>
    </w:pPr>
  </w:style>
  <w:style w:type="paragraph" w:customStyle="1" w:styleId="affffd">
    <w:name w:val="Нормальный (таблица)"/>
    <w:basedOn w:val="a"/>
    <w:next w:val="a"/>
    <w:uiPriority w:val="99"/>
    <w:pPr>
      <w:widowControl w:val="0"/>
      <w:spacing w:after="0" w:line="360" w:lineRule="auto"/>
      <w:ind w:left="714" w:hanging="357"/>
      <w:jc w:val="both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e">
    <w:name w:val="Таблицы (моноширинный)"/>
    <w:basedOn w:val="a"/>
    <w:next w:val="a"/>
    <w:uiPriority w:val="99"/>
    <w:pPr>
      <w:widowControl w:val="0"/>
      <w:spacing w:after="0" w:line="360" w:lineRule="auto"/>
      <w:ind w:left="714" w:hanging="357"/>
    </w:pPr>
    <w:rPr>
      <w:rFonts w:ascii="Courier New" w:eastAsia="MS Mincho" w:hAnsi="Courier New" w:cs="Courier New"/>
      <w:sz w:val="24"/>
      <w:szCs w:val="24"/>
    </w:rPr>
  </w:style>
  <w:style w:type="paragraph" w:customStyle="1" w:styleId="afffff">
    <w:name w:val="Оглавление"/>
    <w:basedOn w:val="affffe"/>
    <w:next w:val="a"/>
    <w:uiPriority w:val="99"/>
    <w:qFormat/>
    <w:pPr>
      <w:ind w:left="140"/>
    </w:pPr>
  </w:style>
  <w:style w:type="character" w:customStyle="1" w:styleId="afffff0">
    <w:name w:val="Опечатки"/>
    <w:uiPriority w:val="99"/>
    <w:rPr>
      <w:color w:val="FF0000"/>
    </w:rPr>
  </w:style>
  <w:style w:type="paragraph" w:customStyle="1" w:styleId="afffff1">
    <w:name w:val="Переменная часть"/>
    <w:basedOn w:val="afff3"/>
    <w:next w:val="a"/>
    <w:uiPriority w:val="99"/>
    <w:qFormat/>
    <w:rPr>
      <w:sz w:val="18"/>
      <w:szCs w:val="18"/>
    </w:rPr>
  </w:style>
  <w:style w:type="paragraph" w:customStyle="1" w:styleId="afffff2">
    <w:name w:val="Подвал для информации об изменениях"/>
    <w:basedOn w:val="1"/>
    <w:next w:val="a"/>
    <w:uiPriority w:val="99"/>
    <w:qFormat/>
    <w:pPr>
      <w:keepLines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sz w:val="18"/>
      <w:szCs w:val="18"/>
    </w:rPr>
  </w:style>
  <w:style w:type="paragraph" w:customStyle="1" w:styleId="afffff3">
    <w:name w:val="Подзаголовок для информации об изменениях"/>
    <w:basedOn w:val="afffd"/>
    <w:next w:val="a"/>
    <w:uiPriority w:val="99"/>
    <w:rPr>
      <w:b/>
      <w:bCs/>
    </w:rPr>
  </w:style>
  <w:style w:type="paragraph" w:customStyle="1" w:styleId="afffff4">
    <w:name w:val="Подчёркнуный текст"/>
    <w:basedOn w:val="a"/>
    <w:next w:val="a"/>
    <w:uiPriority w:val="99"/>
    <w:pPr>
      <w:widowControl w:val="0"/>
      <w:pBdr>
        <w:bottom w:val="single" w:sz="4" w:space="0" w:color="000000"/>
      </w:pBdr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f5">
    <w:name w:val="Постоянная часть"/>
    <w:basedOn w:val="afff3"/>
    <w:next w:val="a"/>
    <w:uiPriority w:val="99"/>
    <w:qFormat/>
    <w:rPr>
      <w:sz w:val="20"/>
      <w:szCs w:val="20"/>
    </w:rPr>
  </w:style>
  <w:style w:type="paragraph" w:customStyle="1" w:styleId="afffff6">
    <w:name w:val="Прижатый влево"/>
    <w:basedOn w:val="a"/>
    <w:next w:val="a"/>
    <w:uiPriority w:val="99"/>
    <w:pPr>
      <w:widowControl w:val="0"/>
      <w:spacing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f7">
    <w:name w:val="Пример."/>
    <w:basedOn w:val="affd"/>
    <w:next w:val="a"/>
    <w:uiPriority w:val="99"/>
  </w:style>
  <w:style w:type="paragraph" w:customStyle="1" w:styleId="afffff8">
    <w:name w:val="Примечание."/>
    <w:basedOn w:val="affd"/>
    <w:next w:val="a"/>
    <w:uiPriority w:val="99"/>
    <w:qFormat/>
  </w:style>
  <w:style w:type="character" w:customStyle="1" w:styleId="afffff9">
    <w:name w:val="Продолжение ссылки"/>
    <w:uiPriority w:val="99"/>
  </w:style>
  <w:style w:type="paragraph" w:customStyle="1" w:styleId="afffffa">
    <w:name w:val="Словарная статья"/>
    <w:basedOn w:val="a"/>
    <w:next w:val="a"/>
    <w:uiPriority w:val="99"/>
    <w:qFormat/>
    <w:pPr>
      <w:widowControl w:val="0"/>
      <w:spacing w:after="0" w:line="360" w:lineRule="auto"/>
      <w:ind w:left="714" w:right="118" w:hanging="357"/>
      <w:jc w:val="both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fffb">
    <w:name w:val="Сравнение редакций"/>
    <w:uiPriority w:val="99"/>
    <w:rPr>
      <w:b/>
      <w:color w:val="26282F"/>
    </w:rPr>
  </w:style>
  <w:style w:type="character" w:customStyle="1" w:styleId="afffffc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ffd">
    <w:name w:val="Сравнение редакций. Удаленный фрагмент"/>
    <w:uiPriority w:val="99"/>
    <w:qFormat/>
    <w:rPr>
      <w:color w:val="000000"/>
      <w:shd w:val="clear" w:color="auto" w:fill="C4C413"/>
    </w:rPr>
  </w:style>
  <w:style w:type="paragraph" w:customStyle="1" w:styleId="afffffe">
    <w:name w:val="Ссылка на официальную публикацию"/>
    <w:basedOn w:val="a"/>
    <w:next w:val="a"/>
    <w:uiPriority w:val="99"/>
    <w:pPr>
      <w:widowControl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ffff">
    <w:name w:val="Ссылка на утративший силу документ"/>
    <w:uiPriority w:val="99"/>
    <w:rPr>
      <w:b/>
      <w:color w:val="749232"/>
    </w:rPr>
  </w:style>
  <w:style w:type="paragraph" w:customStyle="1" w:styleId="affffff0">
    <w:name w:val="Текст в таблице"/>
    <w:basedOn w:val="affffd"/>
    <w:next w:val="a"/>
    <w:uiPriority w:val="99"/>
    <w:pPr>
      <w:ind w:firstLine="500"/>
    </w:pPr>
  </w:style>
  <w:style w:type="paragraph" w:customStyle="1" w:styleId="affffff1">
    <w:name w:val="Текст ЭР (см. также)"/>
    <w:basedOn w:val="a"/>
    <w:next w:val="a"/>
    <w:uiPriority w:val="99"/>
    <w:pPr>
      <w:widowControl w:val="0"/>
      <w:spacing w:before="200" w:after="0" w:line="360" w:lineRule="auto"/>
      <w:ind w:left="714" w:hanging="357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affffff2">
    <w:name w:val="Технический комментарий"/>
    <w:basedOn w:val="a"/>
    <w:next w:val="a"/>
    <w:uiPriority w:val="99"/>
    <w:qFormat/>
    <w:pPr>
      <w:widowControl w:val="0"/>
      <w:spacing w:after="0" w:line="360" w:lineRule="auto"/>
      <w:ind w:left="714" w:hanging="357"/>
    </w:pPr>
    <w:rPr>
      <w:rFonts w:ascii="Times New Roman" w:eastAsia="MS Mincho" w:hAnsi="Times New Roman" w:cs="Times New Roman"/>
      <w:color w:val="463F31"/>
      <w:sz w:val="24"/>
      <w:szCs w:val="24"/>
      <w:shd w:val="clear" w:color="auto" w:fill="FFFFA6"/>
    </w:rPr>
  </w:style>
  <w:style w:type="character" w:customStyle="1" w:styleId="affffff3">
    <w:name w:val="Утратил силу"/>
    <w:uiPriority w:val="99"/>
    <w:rPr>
      <w:b/>
      <w:strike/>
      <w:color w:val="666600"/>
    </w:rPr>
  </w:style>
  <w:style w:type="paragraph" w:customStyle="1" w:styleId="affffff4">
    <w:name w:val="Формула"/>
    <w:basedOn w:val="a"/>
    <w:next w:val="a"/>
    <w:uiPriority w:val="99"/>
    <w:qFormat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eastAsia="MS Mincho" w:hAnsi="Times New Roman" w:cs="Times New Roman"/>
      <w:sz w:val="24"/>
      <w:szCs w:val="24"/>
      <w:shd w:val="clear" w:color="auto" w:fill="F5F3DA"/>
    </w:rPr>
  </w:style>
  <w:style w:type="paragraph" w:customStyle="1" w:styleId="affffff5">
    <w:name w:val="Центрированный (таблица)"/>
    <w:basedOn w:val="affffd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widowControl w:val="0"/>
      <w:spacing w:before="300"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Default">
    <w:name w:val="Default"/>
    <w:uiPriority w:val="99"/>
    <w:qFormat/>
    <w:pPr>
      <w:ind w:left="714" w:hanging="357"/>
    </w:pPr>
    <w:rPr>
      <w:rFonts w:ascii="Times New Roman" w:eastAsia="MS Mincho" w:hAnsi="Times New Roman" w:cs="Times New Roman"/>
      <w:color w:val="000000"/>
      <w:sz w:val="24"/>
      <w:szCs w:val="24"/>
      <w:lang w:eastAsia="en-US"/>
    </w:rPr>
  </w:style>
  <w:style w:type="paragraph" w:customStyle="1" w:styleId="s1">
    <w:name w:val="s_1"/>
    <w:basedOn w:val="a"/>
    <w:uiPriority w:val="99"/>
    <w:pPr>
      <w:spacing w:before="100" w:beforeAutospacing="1" w:after="100" w:afterAutospacing="1" w:line="24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Pr>
      <w:rFonts w:ascii="Times New Roman" w:eastAsia="MS Mincho" w:hAnsi="Times New Roman" w:cs="Times New Roman"/>
      <w:sz w:val="20"/>
      <w:szCs w:val="20"/>
    </w:rPr>
  </w:style>
  <w:style w:type="character" w:customStyle="1" w:styleId="FontStyle121">
    <w:name w:val="Font Style121"/>
    <w:uiPriority w:val="99"/>
    <w:rPr>
      <w:rFonts w:ascii="Century Schoolbook" w:hAnsi="Century Schoolbook"/>
      <w:sz w:val="20"/>
    </w:rPr>
  </w:style>
  <w:style w:type="character" w:customStyle="1" w:styleId="Hyperlink1">
    <w:name w:val="Hyperlink.1"/>
    <w:uiPriority w:val="99"/>
    <w:rPr>
      <w:lang w:val="ru-RU"/>
    </w:rPr>
  </w:style>
  <w:style w:type="character" w:customStyle="1" w:styleId="aff4">
    <w:name w:val="Основной текст с отступом Знак"/>
    <w:basedOn w:val="a0"/>
    <w:link w:val="aff3"/>
    <w:uiPriority w:val="99"/>
    <w:rPr>
      <w:rFonts w:ascii="Times New Roman" w:eastAsia="MS Mincho" w:hAnsi="Times New Roman" w:cs="Times New Roman"/>
      <w:sz w:val="24"/>
      <w:szCs w:val="20"/>
    </w:rPr>
  </w:style>
  <w:style w:type="paragraph" w:styleId="affffff6">
    <w:name w:val="No Spacing"/>
    <w:uiPriority w:val="99"/>
    <w:qFormat/>
    <w:rPr>
      <w:rFonts w:ascii="Times New Roman" w:eastAsia="MS Mincho" w:hAnsi="Times New Roman" w:cs="Times New Roman"/>
      <w:sz w:val="24"/>
      <w:szCs w:val="24"/>
    </w:rPr>
  </w:style>
  <w:style w:type="paragraph" w:customStyle="1" w:styleId="cv">
    <w:name w:val="cv"/>
    <w:basedOn w:val="a"/>
    <w:uiPriority w:val="99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15">
    <w:name w:val="Абзац списка1"/>
    <w:basedOn w:val="a"/>
    <w:uiPriority w:val="99"/>
    <w:pPr>
      <w:spacing w:after="0" w:line="240" w:lineRule="auto"/>
      <w:ind w:left="720"/>
    </w:pPr>
    <w:rPr>
      <w:rFonts w:ascii="Times New Roman" w:eastAsia="SimSun" w:hAnsi="Times New Roman" w:cs="Times New Roman"/>
      <w:sz w:val="24"/>
      <w:szCs w:val="24"/>
    </w:rPr>
  </w:style>
  <w:style w:type="character" w:customStyle="1" w:styleId="submenu-table">
    <w:name w:val="submenu-table"/>
    <w:uiPriority w:val="99"/>
    <w:rPr>
      <w:rFonts w:ascii="Times New Roman" w:hAnsi="Times New Roman"/>
    </w:rPr>
  </w:style>
  <w:style w:type="paragraph" w:customStyle="1" w:styleId="FR2">
    <w:name w:val="FR2"/>
    <w:uiPriority w:val="99"/>
    <w:pPr>
      <w:widowControl w:val="0"/>
      <w:spacing w:line="260" w:lineRule="auto"/>
      <w:ind w:firstLine="500"/>
    </w:pPr>
    <w:rPr>
      <w:rFonts w:ascii="Arial" w:eastAsia="MS Mincho" w:hAnsi="Arial" w:cs="Times New Roman"/>
      <w:sz w:val="22"/>
    </w:rPr>
  </w:style>
  <w:style w:type="character" w:customStyle="1" w:styleId="b-serp-urlitem1">
    <w:name w:val="b-serp-url__item1"/>
    <w:basedOn w:val="a0"/>
    <w:uiPriority w:val="99"/>
    <w:rPr>
      <w:rFonts w:cs="Times New Roman"/>
    </w:rPr>
  </w:style>
  <w:style w:type="character" w:customStyle="1" w:styleId="af5">
    <w:name w:val="Текст Знак"/>
    <w:basedOn w:val="a0"/>
    <w:link w:val="af4"/>
    <w:uiPriority w:val="99"/>
    <w:rPr>
      <w:rFonts w:ascii="Calibri" w:eastAsia="MS Mincho" w:hAnsi="Calibri" w:cs="Times New Roman"/>
      <w:color w:val="000000"/>
      <w:lang w:eastAsia="en-US"/>
    </w:rPr>
  </w:style>
  <w:style w:type="paragraph" w:customStyle="1" w:styleId="affffff7">
    <w:name w:val="Стиль"/>
    <w:uiPriority w:val="99"/>
    <w:pPr>
      <w:widowControl w:val="0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FontStyle28">
    <w:name w:val="Font Style28"/>
    <w:uiPriority w:val="99"/>
    <w:rPr>
      <w:rFonts w:ascii="Times New Roman" w:hAnsi="Times New Roman"/>
      <w:sz w:val="24"/>
    </w:rPr>
  </w:style>
  <w:style w:type="paragraph" w:customStyle="1" w:styleId="msonormalcxspmiddle">
    <w:name w:val="msonormalcxspmiddle"/>
    <w:basedOn w:val="a"/>
    <w:uiPriority w:val="99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</w:rPr>
  </w:style>
  <w:style w:type="table" w:customStyle="1" w:styleId="310">
    <w:name w:val="Сетка таблицы31"/>
    <w:basedOn w:val="a1"/>
    <w:uiPriority w:val="59"/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e.lanbook.com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10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s://urai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27D7E3-1B9B-4A9B-BB0D-A0CE6A754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28</Pages>
  <Words>7077</Words>
  <Characters>40340</Characters>
  <Application>Microsoft Office Word</Application>
  <DocSecurity>0</DocSecurity>
  <Lines>336</Lines>
  <Paragraphs>94</Paragraphs>
  <ScaleCrop>false</ScaleCrop>
  <Company>1</Company>
  <LinksUpToDate>false</LinksUpToDate>
  <CharactersWithSpaces>47323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17</cp:revision>
  <dcterms:created xsi:type="dcterms:W3CDTF">2025-10-22T07:06:00Z</dcterms:created>
  <dcterms:modified xsi:type="dcterms:W3CDTF">2026-07-07T10:44:00Z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1049-12.2.0.23131</vt:lpwstr>
  </property>
  <property fmtid="{D5CDD505-2E9C-101B-9397-08002B2CF9AE}" pid="3" name="ICV">
    <vt:lpwstr>AFC423D840914C188381A579E1510728_12</vt:lpwstr>
  </property>
</Properties>
</file>